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DC3191" w:rsidRDefault="009D5B71" w:rsidP="00054E49">
      <w:pPr>
        <w:suppressAutoHyphens/>
        <w:spacing w:after="0" w:line="240" w:lineRule="exact"/>
        <w:jc w:val="center"/>
        <w:rPr>
          <w:rFonts w:ascii="Times New Roman" w:eastAsia="Times New Roman" w:hAnsi="Times New Roman" w:cs="Times New Roman"/>
          <w:b/>
          <w:lang w:eastAsia="zh-CN"/>
        </w:rPr>
      </w:pPr>
      <w:r w:rsidRPr="00DC3191">
        <w:rPr>
          <w:rFonts w:ascii="Times New Roman" w:eastAsia="Times New Roman" w:hAnsi="Times New Roman" w:cs="Times New Roman"/>
          <w:b/>
          <w:lang w:eastAsia="zh-CN"/>
        </w:rPr>
        <w:t xml:space="preserve">Договор подряда </w:t>
      </w:r>
      <w:bookmarkStart w:id="0" w:name="_GoBack"/>
      <w:bookmarkEnd w:id="0"/>
    </w:p>
    <w:p w:rsidR="00AB76FF" w:rsidRPr="00DC3191" w:rsidRDefault="007C194E" w:rsidP="00054E49">
      <w:pPr>
        <w:suppressAutoHyphens/>
        <w:spacing w:after="0" w:line="240" w:lineRule="exact"/>
        <w:jc w:val="center"/>
        <w:rPr>
          <w:rFonts w:ascii="Times New Roman" w:eastAsia="Times New Roman" w:hAnsi="Times New Roman" w:cs="Times New Roman"/>
          <w:b/>
          <w:lang w:eastAsia="zh-CN"/>
        </w:rPr>
      </w:pPr>
      <w:r w:rsidRPr="00DC3191">
        <w:rPr>
          <w:rFonts w:ascii="Times New Roman" w:eastAsia="Times New Roman" w:hAnsi="Times New Roman" w:cs="Times New Roman"/>
          <w:b/>
          <w:lang w:eastAsia="zh-CN"/>
        </w:rPr>
        <w:t xml:space="preserve">на выполнение </w:t>
      </w:r>
      <w:r w:rsidR="009D5B71" w:rsidRPr="00DC3191">
        <w:rPr>
          <w:rFonts w:ascii="Times New Roman" w:eastAsia="Times New Roman" w:hAnsi="Times New Roman" w:cs="Times New Roman"/>
          <w:b/>
          <w:lang w:eastAsia="zh-CN"/>
        </w:rPr>
        <w:t>строительных работ</w:t>
      </w:r>
    </w:p>
    <w:p w:rsidR="009D5B71" w:rsidRPr="00DC3191" w:rsidRDefault="009D5B71" w:rsidP="00054E49">
      <w:pPr>
        <w:suppressAutoHyphens/>
        <w:spacing w:after="0" w:line="240" w:lineRule="exact"/>
        <w:jc w:val="center"/>
        <w:rPr>
          <w:rFonts w:ascii="Times New Roman" w:eastAsia="Times New Roman" w:hAnsi="Times New Roman" w:cs="Times New Roman"/>
          <w:b/>
          <w:lang w:eastAsia="zh-CN"/>
        </w:rPr>
      </w:pPr>
    </w:p>
    <w:p w:rsidR="009D5B71" w:rsidRPr="00DC3191" w:rsidRDefault="00E068AD" w:rsidP="00054E49">
      <w:pPr>
        <w:suppressAutoHyphens/>
        <w:spacing w:after="0" w:line="240" w:lineRule="exact"/>
        <w:jc w:val="both"/>
        <w:rPr>
          <w:rFonts w:ascii="Times New Roman" w:eastAsia="Times New Roman" w:hAnsi="Times New Roman" w:cs="Times New Roman"/>
          <w:b/>
          <w:lang w:eastAsia="zh-CN"/>
        </w:rPr>
      </w:pPr>
      <w:r w:rsidRPr="00DC3191">
        <w:rPr>
          <w:rFonts w:ascii="Times New Roman" w:eastAsia="Tahoma" w:hAnsi="Times New Roman" w:cs="Times New Roman"/>
          <w:lang w:eastAsia="zh-CN"/>
        </w:rPr>
        <w:t xml:space="preserve">   </w:t>
      </w:r>
      <w:r w:rsidR="009D5B71" w:rsidRPr="00DC3191">
        <w:rPr>
          <w:rFonts w:ascii="Times New Roman" w:eastAsia="Times New Roman" w:hAnsi="Times New Roman" w:cs="Times New Roman"/>
          <w:lang w:eastAsia="zh-CN"/>
        </w:rPr>
        <w:t xml:space="preserve">г.   </w:t>
      </w:r>
      <w:r w:rsidR="00E20639" w:rsidRPr="00DC3191">
        <w:rPr>
          <w:rFonts w:ascii="Times New Roman" w:eastAsia="Times New Roman" w:hAnsi="Times New Roman" w:cs="Times New Roman"/>
          <w:lang w:eastAsia="zh-CN"/>
        </w:rPr>
        <w:t>Тамбов</w:t>
      </w:r>
      <w:r w:rsidR="009D5B71" w:rsidRPr="00DC3191">
        <w:rPr>
          <w:rFonts w:ascii="Times New Roman" w:eastAsia="Times New Roman" w:hAnsi="Times New Roman" w:cs="Times New Roman"/>
          <w:lang w:eastAsia="zh-CN"/>
        </w:rPr>
        <w:t xml:space="preserve">                                                     </w:t>
      </w:r>
      <w:r w:rsidR="00E60A46" w:rsidRPr="00DC3191">
        <w:rPr>
          <w:rFonts w:ascii="Times New Roman" w:eastAsia="Times New Roman" w:hAnsi="Times New Roman" w:cs="Times New Roman"/>
          <w:lang w:eastAsia="zh-CN"/>
        </w:rPr>
        <w:t xml:space="preserve">           </w:t>
      </w:r>
      <w:r w:rsidR="00E60A46" w:rsidRPr="00DC3191">
        <w:rPr>
          <w:rFonts w:ascii="Times New Roman" w:eastAsia="Times New Roman" w:hAnsi="Times New Roman" w:cs="Times New Roman"/>
          <w:lang w:eastAsia="zh-CN"/>
        </w:rPr>
        <w:tab/>
        <w:t xml:space="preserve">  «___»</w:t>
      </w:r>
      <w:r w:rsidR="009D5B71" w:rsidRPr="00DC3191">
        <w:rPr>
          <w:rFonts w:ascii="Times New Roman" w:eastAsia="Times New Roman" w:hAnsi="Times New Roman" w:cs="Times New Roman"/>
          <w:lang w:eastAsia="zh-CN"/>
        </w:rPr>
        <w:t xml:space="preserve"> </w:t>
      </w:r>
      <w:r w:rsidRPr="00DC3191">
        <w:rPr>
          <w:rFonts w:ascii="Times New Roman" w:eastAsia="Times New Roman" w:hAnsi="Times New Roman" w:cs="Times New Roman"/>
          <w:u w:val="single"/>
          <w:lang w:eastAsia="zh-CN"/>
        </w:rPr>
        <w:t>_________</w:t>
      </w:r>
      <w:r w:rsidR="009D5B71" w:rsidRPr="00DC3191">
        <w:rPr>
          <w:rFonts w:ascii="Times New Roman" w:eastAsia="Times New Roman" w:hAnsi="Times New Roman" w:cs="Times New Roman"/>
          <w:lang w:eastAsia="zh-CN"/>
        </w:rPr>
        <w:t>20___г.</w:t>
      </w:r>
    </w:p>
    <w:p w:rsidR="004923A5" w:rsidRPr="00DC3191" w:rsidRDefault="004923A5" w:rsidP="00054E49">
      <w:pPr>
        <w:suppressAutoHyphens/>
        <w:spacing w:after="0" w:line="240" w:lineRule="exact"/>
        <w:jc w:val="both"/>
        <w:rPr>
          <w:rFonts w:ascii="Times New Roman" w:eastAsia="Times New Roman" w:hAnsi="Times New Roman" w:cs="Times New Roman"/>
          <w:b/>
          <w:lang w:eastAsia="zh-CN"/>
        </w:rPr>
      </w:pPr>
    </w:p>
    <w:p w:rsidR="009D5B71" w:rsidRPr="00DC3191" w:rsidRDefault="007C194E" w:rsidP="00054E49">
      <w:pPr>
        <w:suppressAutoHyphens/>
        <w:spacing w:after="0" w:line="240" w:lineRule="exact"/>
        <w:ind w:firstLine="708"/>
        <w:jc w:val="both"/>
        <w:rPr>
          <w:rFonts w:ascii="Times New Roman" w:eastAsia="Times New Roman" w:hAnsi="Times New Roman" w:cs="Times New Roman"/>
          <w:u w:val="single"/>
          <w:lang w:eastAsia="zh-CN"/>
        </w:rPr>
      </w:pPr>
      <w:r w:rsidRPr="00DC3191">
        <w:rPr>
          <w:rFonts w:ascii="Times New Roman" w:eastAsia="Times New Roman" w:hAnsi="Times New Roman" w:cs="Times New Roman"/>
          <w:b/>
          <w:lang w:eastAsia="zh-CN"/>
        </w:rPr>
        <w:t>АО</w:t>
      </w:r>
      <w:r w:rsidR="00E20639" w:rsidRPr="00DC3191">
        <w:rPr>
          <w:rFonts w:ascii="Times New Roman" w:eastAsia="Times New Roman" w:hAnsi="Times New Roman" w:cs="Times New Roman"/>
          <w:b/>
          <w:lang w:eastAsia="zh-CN"/>
        </w:rPr>
        <w:t xml:space="preserve"> «</w:t>
      </w:r>
      <w:r w:rsidRPr="00DC3191">
        <w:rPr>
          <w:rFonts w:ascii="Times New Roman" w:eastAsia="Times New Roman" w:hAnsi="Times New Roman" w:cs="Times New Roman"/>
          <w:b/>
          <w:lang w:eastAsia="zh-CN"/>
        </w:rPr>
        <w:t>Тамбовские коммунальные системы</w:t>
      </w:r>
      <w:r w:rsidR="00E20639" w:rsidRPr="00DC3191">
        <w:rPr>
          <w:rFonts w:ascii="Times New Roman" w:eastAsia="Times New Roman" w:hAnsi="Times New Roman" w:cs="Times New Roman"/>
          <w:b/>
          <w:lang w:eastAsia="zh-CN"/>
        </w:rPr>
        <w:t>»</w:t>
      </w:r>
      <w:r w:rsidR="009D5B71" w:rsidRPr="00DC3191">
        <w:rPr>
          <w:rFonts w:ascii="Times New Roman" w:eastAsia="Times New Roman" w:hAnsi="Times New Roman" w:cs="Times New Roman"/>
          <w:b/>
          <w:lang w:eastAsia="zh-CN"/>
        </w:rPr>
        <w:t xml:space="preserve">, </w:t>
      </w:r>
      <w:r w:rsidR="009D5B71" w:rsidRPr="00DC3191">
        <w:rPr>
          <w:rFonts w:ascii="Times New Roman" w:eastAsia="Times New Roman" w:hAnsi="Times New Roman" w:cs="Times New Roman"/>
          <w:lang w:eastAsia="zh-CN"/>
        </w:rPr>
        <w:t>именуемое в дальнейшем «Заказчик», в лице</w:t>
      </w:r>
      <w:r w:rsidR="00EE0821" w:rsidRPr="00DC3191">
        <w:rPr>
          <w:rFonts w:ascii="Times New Roman" w:eastAsia="Times New Roman" w:hAnsi="Times New Roman" w:cs="Times New Roman"/>
          <w:lang w:eastAsia="zh-CN"/>
        </w:rPr>
        <w:t xml:space="preserve"> </w:t>
      </w:r>
      <w:proofErr w:type="spellStart"/>
      <w:r w:rsidR="00EE0821" w:rsidRPr="00DC3191">
        <w:rPr>
          <w:rFonts w:ascii="Times New Roman" w:eastAsia="Times New Roman" w:hAnsi="Times New Roman" w:cs="Times New Roman"/>
          <w:lang w:eastAsia="zh-CN"/>
        </w:rPr>
        <w:t>И.о</w:t>
      </w:r>
      <w:proofErr w:type="spellEnd"/>
      <w:r w:rsidR="00EE0821" w:rsidRPr="00DC3191">
        <w:rPr>
          <w:rFonts w:ascii="Times New Roman" w:eastAsia="Times New Roman" w:hAnsi="Times New Roman" w:cs="Times New Roman"/>
          <w:lang w:eastAsia="zh-CN"/>
        </w:rPr>
        <w:t>.</w:t>
      </w:r>
      <w:r w:rsidR="009D5B71" w:rsidRPr="00DC3191">
        <w:rPr>
          <w:rFonts w:ascii="Times New Roman" w:eastAsia="Times New Roman" w:hAnsi="Times New Roman" w:cs="Times New Roman"/>
          <w:lang w:eastAsia="zh-CN"/>
        </w:rPr>
        <w:t xml:space="preserve"> </w:t>
      </w:r>
      <w:r w:rsidR="00EE0821" w:rsidRPr="00DC3191">
        <w:rPr>
          <w:rFonts w:ascii="Times New Roman" w:hAnsi="Times New Roman" w:cs="Times New Roman"/>
          <w:color w:val="000000"/>
        </w:rPr>
        <w:t>г</w:t>
      </w:r>
      <w:r w:rsidRPr="00DC3191">
        <w:rPr>
          <w:rFonts w:ascii="Times New Roman" w:hAnsi="Times New Roman" w:cs="Times New Roman"/>
          <w:color w:val="000000"/>
        </w:rPr>
        <w:t>енерального директора</w:t>
      </w:r>
      <w:r w:rsidR="00EE0821" w:rsidRPr="00DC3191">
        <w:rPr>
          <w:rFonts w:ascii="Times New Roman" w:hAnsi="Times New Roman" w:cs="Times New Roman"/>
          <w:color w:val="000000"/>
        </w:rPr>
        <w:t xml:space="preserve"> Макшакова</w:t>
      </w:r>
      <w:r w:rsidR="00E20639" w:rsidRPr="00DC3191">
        <w:rPr>
          <w:rFonts w:ascii="Times New Roman" w:eastAsia="Times New Roman" w:hAnsi="Times New Roman" w:cs="Times New Roman"/>
          <w:lang w:eastAsia="zh-CN"/>
        </w:rPr>
        <w:t xml:space="preserve"> </w:t>
      </w:r>
      <w:r w:rsidR="00EE0821" w:rsidRPr="00DC3191">
        <w:rPr>
          <w:rFonts w:ascii="Times New Roman" w:eastAsia="Times New Roman" w:hAnsi="Times New Roman" w:cs="Times New Roman"/>
          <w:lang w:eastAsia="zh-CN"/>
        </w:rPr>
        <w:t>Александра Андреевича</w:t>
      </w:r>
      <w:r w:rsidR="009D5B71" w:rsidRPr="00DC3191">
        <w:rPr>
          <w:rFonts w:ascii="Times New Roman" w:eastAsia="Times New Roman" w:hAnsi="Times New Roman" w:cs="Times New Roman"/>
          <w:lang w:eastAsia="zh-CN"/>
        </w:rPr>
        <w:t xml:space="preserve">, действующего на </w:t>
      </w:r>
      <w:r w:rsidR="00E20639" w:rsidRPr="00DC3191">
        <w:rPr>
          <w:rFonts w:ascii="Times New Roman" w:eastAsia="Times New Roman" w:hAnsi="Times New Roman" w:cs="Times New Roman"/>
          <w:lang w:eastAsia="zh-CN"/>
        </w:rPr>
        <w:t xml:space="preserve">основании </w:t>
      </w:r>
      <w:r w:rsidR="00EE0821" w:rsidRPr="00DC3191">
        <w:rPr>
          <w:rFonts w:ascii="Times New Roman" w:eastAsia="Times New Roman" w:hAnsi="Times New Roman" w:cs="Times New Roman"/>
          <w:lang w:eastAsia="zh-CN"/>
        </w:rPr>
        <w:t>Доверенности № 62 от 22.11.2021г.</w:t>
      </w:r>
      <w:r w:rsidR="009D5B71" w:rsidRPr="00DC3191">
        <w:rPr>
          <w:rFonts w:ascii="Times New Roman" w:eastAsia="Times New Roman" w:hAnsi="Times New Roman" w:cs="Times New Roman"/>
          <w:lang w:eastAsia="zh-CN"/>
        </w:rPr>
        <w:t>, с одной стороны, и</w:t>
      </w:r>
      <w:r w:rsidR="009D5B71" w:rsidRPr="00DC3191">
        <w:rPr>
          <w:rFonts w:ascii="Times New Roman" w:eastAsia="Times New Roman" w:hAnsi="Times New Roman" w:cs="Times New Roman"/>
          <w:u w:val="single"/>
          <w:lang w:eastAsia="zh-CN"/>
        </w:rPr>
        <w:t xml:space="preserve"> </w:t>
      </w:r>
      <w:r w:rsidR="006F2A70" w:rsidRPr="00DC3191">
        <w:rPr>
          <w:rFonts w:ascii="Times New Roman" w:eastAsia="Times New Roman" w:hAnsi="Times New Roman" w:cs="Times New Roman"/>
          <w:u w:val="single"/>
          <w:lang w:eastAsia="zh-CN"/>
        </w:rPr>
        <w:t xml:space="preserve">                                                 </w:t>
      </w:r>
      <w:r w:rsidR="006F2A70" w:rsidRPr="00DC3191">
        <w:rPr>
          <w:rFonts w:ascii="Times New Roman" w:eastAsia="Times New Roman" w:hAnsi="Times New Roman" w:cs="Times New Roman"/>
          <w:color w:val="FFFFFF" w:themeColor="background1"/>
          <w:u w:val="single"/>
          <w:lang w:eastAsia="zh-CN"/>
        </w:rPr>
        <w:t>8</w:t>
      </w:r>
    </w:p>
    <w:p w:rsidR="009D5B71" w:rsidRPr="00DC3191" w:rsidRDefault="009D5B71" w:rsidP="00054E49">
      <w:pPr>
        <w:pStyle w:val="a3"/>
        <w:shd w:val="clear" w:color="auto" w:fill="FFFFFF"/>
        <w:spacing w:before="0" w:beforeAutospacing="0" w:after="0" w:afterAutospacing="0" w:line="240" w:lineRule="exact"/>
        <w:jc w:val="both"/>
        <w:textAlignment w:val="baseline"/>
        <w:rPr>
          <w:b/>
          <w:bCs/>
          <w:color w:val="000000"/>
          <w:sz w:val="22"/>
          <w:szCs w:val="22"/>
          <w:bdr w:val="none" w:sz="0" w:space="0" w:color="auto" w:frame="1"/>
        </w:rPr>
      </w:pPr>
      <w:r w:rsidRPr="00DC3191">
        <w:rPr>
          <w:bCs/>
          <w:sz w:val="22"/>
          <w:szCs w:val="22"/>
          <w:lang w:eastAsia="zh-CN"/>
        </w:rPr>
        <w:t>_</w:t>
      </w:r>
      <w:r w:rsidRPr="00DC3191">
        <w:rPr>
          <w:bCs/>
          <w:sz w:val="22"/>
          <w:szCs w:val="22"/>
          <w:u w:val="single"/>
          <w:lang w:eastAsia="zh-CN"/>
        </w:rPr>
        <w:t>______________</w:t>
      </w:r>
      <w:r w:rsidRPr="00DC3191">
        <w:rPr>
          <w:bCs/>
          <w:sz w:val="22"/>
          <w:szCs w:val="22"/>
          <w:lang w:eastAsia="zh-CN"/>
        </w:rPr>
        <w:t>_</w:t>
      </w:r>
      <w:r w:rsidRPr="00DC3191">
        <w:rPr>
          <w:sz w:val="22"/>
          <w:szCs w:val="22"/>
          <w:lang w:eastAsia="zh-CN"/>
        </w:rPr>
        <w:t xml:space="preserve">, </w:t>
      </w:r>
      <w:proofErr w:type="gramStart"/>
      <w:r w:rsidRPr="00DC3191">
        <w:rPr>
          <w:sz w:val="22"/>
          <w:szCs w:val="22"/>
          <w:lang w:eastAsia="zh-CN"/>
        </w:rPr>
        <w:t>именуемое</w:t>
      </w:r>
      <w:proofErr w:type="gramEnd"/>
      <w:r w:rsidRPr="00DC3191">
        <w:rPr>
          <w:sz w:val="22"/>
          <w:szCs w:val="22"/>
          <w:lang w:eastAsia="zh-CN"/>
        </w:rPr>
        <w:t xml:space="preserve"> в дальнейшем Исполнитель, в лице </w:t>
      </w:r>
      <w:r w:rsidRPr="00DC3191">
        <w:rPr>
          <w:sz w:val="22"/>
          <w:szCs w:val="22"/>
          <w:u w:val="single"/>
          <w:lang w:eastAsia="zh-CN"/>
        </w:rPr>
        <w:t>_________________________________________</w:t>
      </w:r>
      <w:r w:rsidRPr="00DC3191">
        <w:rPr>
          <w:sz w:val="22"/>
          <w:szCs w:val="22"/>
          <w:lang w:eastAsia="zh-CN"/>
        </w:rPr>
        <w:t>, действующего на основании _</w:t>
      </w:r>
      <w:r w:rsidRPr="00DC3191">
        <w:rPr>
          <w:sz w:val="22"/>
          <w:szCs w:val="22"/>
          <w:u w:val="single"/>
          <w:lang w:eastAsia="zh-CN"/>
        </w:rPr>
        <w:t>__________________________________</w:t>
      </w:r>
      <w:r w:rsidRPr="00DC3191">
        <w:rPr>
          <w:sz w:val="22"/>
          <w:szCs w:val="22"/>
          <w:lang w:eastAsia="zh-CN"/>
        </w:rPr>
        <w:t xml:space="preserve">_, </w:t>
      </w:r>
      <w:r w:rsidR="00453AF3" w:rsidRPr="00DC3191">
        <w:rPr>
          <w:rFonts w:eastAsiaTheme="minorEastAsia"/>
          <w:sz w:val="22"/>
          <w:szCs w:val="22"/>
        </w:rPr>
        <w:t xml:space="preserve"> </w:t>
      </w:r>
      <w:r w:rsidRPr="00DC3191">
        <w:rPr>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DC3191">
          <w:rPr>
            <w:color w:val="0000FF"/>
            <w:sz w:val="22"/>
            <w:szCs w:val="22"/>
            <w:u w:val="single"/>
            <w:lang w:val="en-US" w:eastAsia="zh-CN"/>
          </w:rPr>
          <w:t>www</w:t>
        </w:r>
        <w:r w:rsidRPr="00DC3191">
          <w:rPr>
            <w:color w:val="0000FF"/>
            <w:sz w:val="22"/>
            <w:szCs w:val="22"/>
            <w:u w:val="single"/>
            <w:lang w:eastAsia="zh-CN"/>
          </w:rPr>
          <w:t>.</w:t>
        </w:r>
        <w:r w:rsidRPr="00DC3191">
          <w:rPr>
            <w:color w:val="0000FF"/>
            <w:sz w:val="22"/>
            <w:szCs w:val="22"/>
            <w:u w:val="single"/>
            <w:lang w:val="en-US" w:eastAsia="zh-CN"/>
          </w:rPr>
          <w:t>zakupki</w:t>
        </w:r>
        <w:r w:rsidRPr="00DC3191">
          <w:rPr>
            <w:color w:val="0000FF"/>
            <w:sz w:val="22"/>
            <w:szCs w:val="22"/>
            <w:u w:val="single"/>
            <w:lang w:eastAsia="zh-CN"/>
          </w:rPr>
          <w:t>.</w:t>
        </w:r>
        <w:r w:rsidRPr="00DC3191">
          <w:rPr>
            <w:color w:val="0000FF"/>
            <w:sz w:val="22"/>
            <w:szCs w:val="22"/>
            <w:u w:val="single"/>
            <w:lang w:val="en-US" w:eastAsia="zh-CN"/>
          </w:rPr>
          <w:t>gov</w:t>
        </w:r>
        <w:r w:rsidRPr="00DC3191">
          <w:rPr>
            <w:color w:val="0000FF"/>
            <w:sz w:val="22"/>
            <w:szCs w:val="22"/>
            <w:u w:val="single"/>
            <w:lang w:eastAsia="zh-CN"/>
          </w:rPr>
          <w:t>.</w:t>
        </w:r>
        <w:r w:rsidRPr="00DC3191">
          <w:rPr>
            <w:color w:val="0000FF"/>
            <w:sz w:val="22"/>
            <w:szCs w:val="22"/>
            <w:u w:val="single"/>
            <w:lang w:val="en-US" w:eastAsia="zh-CN"/>
          </w:rPr>
          <w:t>ru</w:t>
        </w:r>
      </w:hyperlink>
      <w:r w:rsidRPr="00DC3191">
        <w:rPr>
          <w:sz w:val="22"/>
          <w:szCs w:val="22"/>
          <w:lang w:eastAsia="zh-CN"/>
        </w:rPr>
        <w:t xml:space="preserve"> (закупка №</w:t>
      </w:r>
      <w:r w:rsidRPr="00DC3191">
        <w:rPr>
          <w:sz w:val="22"/>
          <w:szCs w:val="22"/>
          <w:u w:val="single"/>
          <w:lang w:eastAsia="zh-CN"/>
        </w:rPr>
        <w:t>_______________</w:t>
      </w:r>
      <w:r w:rsidRPr="00DC3191">
        <w:rPr>
          <w:sz w:val="22"/>
          <w:szCs w:val="22"/>
          <w:lang w:eastAsia="zh-CN"/>
        </w:rPr>
        <w:t xml:space="preserve">) и на официальном сайте Организатора </w:t>
      </w:r>
      <w:hyperlink r:id="rId8" w:history="1">
        <w:r w:rsidRPr="00DC3191">
          <w:rPr>
            <w:color w:val="0000FF"/>
            <w:sz w:val="22"/>
            <w:szCs w:val="22"/>
            <w:highlight w:val="yellow"/>
            <w:u w:val="single"/>
            <w:lang w:val="en-US" w:eastAsia="zh-CN"/>
          </w:rPr>
          <w:t>www</w:t>
        </w:r>
        <w:r w:rsidRPr="00DC3191">
          <w:rPr>
            <w:color w:val="0000FF"/>
            <w:sz w:val="22"/>
            <w:szCs w:val="22"/>
            <w:highlight w:val="yellow"/>
            <w:u w:val="single"/>
            <w:lang w:eastAsia="zh-CN"/>
          </w:rPr>
          <w:t>.</w:t>
        </w:r>
        <w:r w:rsidRPr="00DC3191">
          <w:rPr>
            <w:color w:val="0000FF"/>
            <w:sz w:val="22"/>
            <w:szCs w:val="22"/>
            <w:highlight w:val="yellow"/>
            <w:u w:val="single"/>
            <w:lang w:val="en-US" w:eastAsia="zh-CN"/>
          </w:rPr>
          <w:t>roscomsys</w:t>
        </w:r>
        <w:r w:rsidRPr="00DC3191">
          <w:rPr>
            <w:color w:val="0000FF"/>
            <w:sz w:val="22"/>
            <w:szCs w:val="22"/>
            <w:highlight w:val="yellow"/>
            <w:u w:val="single"/>
            <w:lang w:eastAsia="zh-CN"/>
          </w:rPr>
          <w:t>.</w:t>
        </w:r>
        <w:proofErr w:type="spellStart"/>
        <w:r w:rsidRPr="00DC3191">
          <w:rPr>
            <w:color w:val="0000FF"/>
            <w:sz w:val="22"/>
            <w:szCs w:val="22"/>
            <w:highlight w:val="yellow"/>
            <w:u w:val="single"/>
            <w:lang w:val="en-US" w:eastAsia="zh-CN"/>
          </w:rPr>
          <w:t>ru</w:t>
        </w:r>
        <w:proofErr w:type="spellEnd"/>
      </w:hyperlink>
      <w:r w:rsidRPr="00DC3191">
        <w:rPr>
          <w:sz w:val="22"/>
          <w:szCs w:val="22"/>
          <w:lang w:eastAsia="zh-CN"/>
        </w:rPr>
        <w:t xml:space="preserve"> №</w:t>
      </w:r>
      <w:r w:rsidRPr="00DC3191">
        <w:rPr>
          <w:sz w:val="22"/>
          <w:szCs w:val="22"/>
          <w:u w:val="single"/>
          <w:lang w:eastAsia="zh-CN"/>
        </w:rPr>
        <w:t>_______</w:t>
      </w:r>
      <w:r w:rsidRPr="00DC3191">
        <w:rPr>
          <w:sz w:val="22"/>
          <w:szCs w:val="22"/>
          <w:lang w:eastAsia="zh-CN"/>
        </w:rPr>
        <w:t xml:space="preserve"> от «  » ______ 20__  года) о нижеследующем</w:t>
      </w:r>
    </w:p>
    <w:p w:rsidR="00185474" w:rsidRPr="00DC3191" w:rsidRDefault="00185474" w:rsidP="00054E49">
      <w:pPr>
        <w:pStyle w:val="a3"/>
        <w:shd w:val="clear" w:color="auto" w:fill="FFFFFF"/>
        <w:spacing w:before="0" w:beforeAutospacing="0" w:after="0" w:afterAutospacing="0" w:line="240" w:lineRule="exact"/>
        <w:textAlignment w:val="baseline"/>
        <w:rPr>
          <w:b/>
          <w:bCs/>
          <w:color w:val="000000"/>
          <w:sz w:val="22"/>
          <w:szCs w:val="22"/>
          <w:bdr w:val="none" w:sz="0" w:space="0" w:color="auto" w:frame="1"/>
        </w:rPr>
      </w:pPr>
    </w:p>
    <w:p w:rsidR="00054E49" w:rsidRPr="00DC3191" w:rsidRDefault="00054E49" w:rsidP="00054E49">
      <w:pPr>
        <w:pStyle w:val="a3"/>
        <w:shd w:val="clear" w:color="auto" w:fill="FFFFFF"/>
        <w:spacing w:before="0" w:beforeAutospacing="0" w:after="0" w:afterAutospacing="0" w:line="240" w:lineRule="exact"/>
        <w:textAlignment w:val="baseline"/>
        <w:rPr>
          <w:b/>
          <w:bCs/>
          <w:color w:val="000000"/>
          <w:sz w:val="22"/>
          <w:szCs w:val="22"/>
          <w:bdr w:val="none" w:sz="0" w:space="0" w:color="auto" w:frame="1"/>
        </w:rPr>
      </w:pPr>
    </w:p>
    <w:p w:rsidR="009D5B71" w:rsidRPr="00DC3191" w:rsidRDefault="009D5B71" w:rsidP="00054E49">
      <w:pPr>
        <w:pStyle w:val="a3"/>
        <w:shd w:val="clear" w:color="auto" w:fill="FFFFFF"/>
        <w:spacing w:before="0" w:beforeAutospacing="0" w:after="0" w:afterAutospacing="0" w:line="240" w:lineRule="exact"/>
        <w:ind w:firstLine="709"/>
        <w:textAlignment w:val="baseline"/>
        <w:rPr>
          <w:b/>
          <w:bCs/>
          <w:sz w:val="22"/>
          <w:szCs w:val="22"/>
          <w:lang w:eastAsia="zh-CN"/>
        </w:rPr>
      </w:pPr>
      <w:r w:rsidRPr="00DC3191">
        <w:rPr>
          <w:b/>
          <w:bCs/>
          <w:sz w:val="22"/>
          <w:szCs w:val="22"/>
          <w:lang w:eastAsia="zh-CN"/>
        </w:rPr>
        <w:t>1. П</w:t>
      </w:r>
      <w:r w:rsidR="00F31A85" w:rsidRPr="00DC3191">
        <w:rPr>
          <w:b/>
          <w:bCs/>
          <w:sz w:val="22"/>
          <w:szCs w:val="22"/>
          <w:lang w:eastAsia="zh-CN"/>
        </w:rPr>
        <w:t xml:space="preserve">редмет </w:t>
      </w:r>
      <w:r w:rsidR="00C46901" w:rsidRPr="00DC3191">
        <w:rPr>
          <w:b/>
          <w:bCs/>
          <w:sz w:val="22"/>
          <w:szCs w:val="22"/>
          <w:lang w:eastAsia="zh-CN"/>
        </w:rPr>
        <w:t>Д</w:t>
      </w:r>
      <w:r w:rsidR="00F31A85" w:rsidRPr="00DC3191">
        <w:rPr>
          <w:b/>
          <w:bCs/>
          <w:sz w:val="22"/>
          <w:szCs w:val="22"/>
          <w:lang w:eastAsia="zh-CN"/>
        </w:rPr>
        <w:t xml:space="preserve">оговора </w:t>
      </w:r>
    </w:p>
    <w:p w:rsidR="006D40B3" w:rsidRPr="00DC3191" w:rsidRDefault="006D40B3" w:rsidP="00054E49">
      <w:pPr>
        <w:pStyle w:val="a3"/>
        <w:shd w:val="clear" w:color="auto" w:fill="FFFFFF"/>
        <w:spacing w:before="0" w:beforeAutospacing="0" w:after="0" w:afterAutospacing="0" w:line="240" w:lineRule="exact"/>
        <w:ind w:firstLine="709"/>
        <w:textAlignment w:val="baseline"/>
        <w:rPr>
          <w:b/>
          <w:bCs/>
          <w:sz w:val="22"/>
          <w:szCs w:val="22"/>
          <w:lang w:eastAsia="zh-CN"/>
        </w:rPr>
      </w:pPr>
    </w:p>
    <w:p w:rsidR="00A7253B" w:rsidRPr="00DC3191" w:rsidRDefault="00AB76FF" w:rsidP="00190EFB">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1.1.</w:t>
      </w:r>
      <w:r w:rsidR="00B07BF3" w:rsidRPr="00DC3191">
        <w:rPr>
          <w:bCs/>
          <w:sz w:val="22"/>
          <w:szCs w:val="22"/>
          <w:lang w:eastAsia="zh-CN"/>
        </w:rPr>
        <w:t xml:space="preserve"> </w:t>
      </w:r>
      <w:r w:rsidR="00B07BF3" w:rsidRPr="00DC3191">
        <w:rPr>
          <w:b/>
          <w:bCs/>
          <w:sz w:val="22"/>
          <w:szCs w:val="22"/>
          <w:lang w:eastAsia="zh-CN"/>
        </w:rPr>
        <w:t xml:space="preserve">Подрядчик </w:t>
      </w:r>
      <w:r w:rsidR="00B07BF3" w:rsidRPr="00DC3191">
        <w:rPr>
          <w:bCs/>
          <w:sz w:val="22"/>
          <w:szCs w:val="22"/>
          <w:lang w:eastAsia="zh-CN"/>
        </w:rPr>
        <w:t xml:space="preserve">обязуется </w:t>
      </w:r>
      <w:r w:rsidR="009911FE" w:rsidRPr="00DC3191">
        <w:rPr>
          <w:bCs/>
          <w:sz w:val="22"/>
          <w:szCs w:val="22"/>
          <w:lang w:eastAsia="zh-CN"/>
        </w:rPr>
        <w:t xml:space="preserve">по заданию </w:t>
      </w:r>
      <w:r w:rsidR="009911FE" w:rsidRPr="00DC3191">
        <w:rPr>
          <w:b/>
          <w:bCs/>
          <w:sz w:val="22"/>
          <w:szCs w:val="22"/>
          <w:lang w:eastAsia="zh-CN"/>
        </w:rPr>
        <w:t>Заказчика</w:t>
      </w:r>
      <w:r w:rsidR="009911FE" w:rsidRPr="00DC3191">
        <w:rPr>
          <w:bCs/>
          <w:sz w:val="22"/>
          <w:szCs w:val="22"/>
          <w:lang w:eastAsia="zh-CN"/>
        </w:rPr>
        <w:t xml:space="preserve"> выполнить строительно-монтажные работы по объекту:</w:t>
      </w:r>
      <w:r w:rsidR="002B0E77" w:rsidRPr="00DC3191">
        <w:rPr>
          <w:bCs/>
          <w:color w:val="000000"/>
          <w:sz w:val="22"/>
          <w:szCs w:val="22"/>
        </w:rPr>
        <w:t xml:space="preserve"> «</w:t>
      </w:r>
      <w:r w:rsidR="001F57AA" w:rsidRPr="00DC3191">
        <w:rPr>
          <w:b/>
          <w:sz w:val="22"/>
          <w:szCs w:val="22"/>
        </w:rPr>
        <w:t>Замена оборудования на линии</w:t>
      </w:r>
      <w:r w:rsidR="00C3209D" w:rsidRPr="00DC3191">
        <w:rPr>
          <w:b/>
          <w:sz w:val="22"/>
          <w:szCs w:val="22"/>
        </w:rPr>
        <w:t xml:space="preserve"> в цехе механического обезвоживания осадков</w:t>
      </w:r>
      <w:r w:rsidR="001F57AA" w:rsidRPr="00DC3191">
        <w:rPr>
          <w:b/>
          <w:sz w:val="22"/>
          <w:szCs w:val="22"/>
        </w:rPr>
        <w:t xml:space="preserve"> № 2 </w:t>
      </w:r>
      <w:r w:rsidR="00C3209D" w:rsidRPr="00DC3191">
        <w:rPr>
          <w:b/>
          <w:sz w:val="22"/>
          <w:szCs w:val="22"/>
        </w:rPr>
        <w:t xml:space="preserve"> (устройство проема для установки ворот</w:t>
      </w:r>
      <w:r w:rsidR="009911FE" w:rsidRPr="00DC3191">
        <w:rPr>
          <w:b/>
          <w:sz w:val="22"/>
          <w:szCs w:val="22"/>
        </w:rPr>
        <w:t xml:space="preserve"> и</w:t>
      </w:r>
      <w:r w:rsidR="001F57AA" w:rsidRPr="00DC3191">
        <w:rPr>
          <w:b/>
          <w:sz w:val="22"/>
          <w:szCs w:val="22"/>
        </w:rPr>
        <w:t xml:space="preserve"> монтаж</w:t>
      </w:r>
      <w:r w:rsidR="009911FE" w:rsidRPr="00DC3191">
        <w:rPr>
          <w:b/>
          <w:sz w:val="22"/>
          <w:szCs w:val="22"/>
        </w:rPr>
        <w:t>а</w:t>
      </w:r>
      <w:r w:rsidR="001F57AA" w:rsidRPr="00DC3191">
        <w:rPr>
          <w:b/>
          <w:sz w:val="22"/>
          <w:szCs w:val="22"/>
        </w:rPr>
        <w:t xml:space="preserve"> фильтра-пресса</w:t>
      </w:r>
      <w:r w:rsidR="00C3209D" w:rsidRPr="00DC3191">
        <w:rPr>
          <w:b/>
          <w:sz w:val="22"/>
          <w:szCs w:val="22"/>
        </w:rPr>
        <w:t>)</w:t>
      </w:r>
      <w:r w:rsidR="00434C0C" w:rsidRPr="00DC3191">
        <w:rPr>
          <w:bCs/>
          <w:color w:val="000000"/>
          <w:sz w:val="22"/>
          <w:szCs w:val="22"/>
        </w:rPr>
        <w:t>»</w:t>
      </w:r>
      <w:proofErr w:type="gramStart"/>
      <w:r w:rsidR="00434C0C" w:rsidRPr="00DC3191">
        <w:rPr>
          <w:bCs/>
          <w:color w:val="000000"/>
          <w:sz w:val="22"/>
          <w:szCs w:val="22"/>
        </w:rPr>
        <w:t>,</w:t>
      </w:r>
      <w:r w:rsidR="00A7253B" w:rsidRPr="00DC3191">
        <w:rPr>
          <w:bCs/>
          <w:sz w:val="22"/>
          <w:szCs w:val="22"/>
          <w:lang w:eastAsia="zh-CN"/>
        </w:rPr>
        <w:t>в</w:t>
      </w:r>
      <w:proofErr w:type="gramEnd"/>
      <w:r w:rsidR="00A7253B" w:rsidRPr="00DC3191">
        <w:rPr>
          <w:bCs/>
          <w:sz w:val="22"/>
          <w:szCs w:val="22"/>
          <w:lang w:eastAsia="zh-CN"/>
        </w:rPr>
        <w:t xml:space="preserve"> котор</w:t>
      </w:r>
      <w:r w:rsidR="007C194E" w:rsidRPr="00DC3191">
        <w:rPr>
          <w:bCs/>
          <w:sz w:val="22"/>
          <w:szCs w:val="22"/>
          <w:lang w:eastAsia="zh-CN"/>
        </w:rPr>
        <w:t>ом</w:t>
      </w:r>
      <w:r w:rsidR="00A7253B" w:rsidRPr="00DC3191">
        <w:rPr>
          <w:bCs/>
          <w:sz w:val="22"/>
          <w:szCs w:val="22"/>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
    <w:p w:rsidR="00125D35" w:rsidRPr="00DC3191" w:rsidRDefault="00BC3F4B" w:rsidP="00054E49">
      <w:pPr>
        <w:pStyle w:val="a3"/>
        <w:shd w:val="clear" w:color="auto" w:fill="FFFFFF"/>
        <w:spacing w:before="0" w:beforeAutospacing="0" w:after="0" w:afterAutospacing="0" w:line="240" w:lineRule="exact"/>
        <w:ind w:firstLine="709"/>
        <w:jc w:val="both"/>
        <w:rPr>
          <w:bCs/>
          <w:sz w:val="22"/>
          <w:szCs w:val="22"/>
          <w:lang w:eastAsia="zh-CN"/>
        </w:rPr>
      </w:pPr>
      <w:r w:rsidRPr="00DC3191">
        <w:rPr>
          <w:bCs/>
          <w:sz w:val="22"/>
          <w:szCs w:val="22"/>
          <w:lang w:eastAsia="zh-CN"/>
        </w:rPr>
        <w:t>1.</w:t>
      </w:r>
      <w:r w:rsidR="007C194E" w:rsidRPr="00DC3191">
        <w:rPr>
          <w:bCs/>
          <w:sz w:val="22"/>
          <w:szCs w:val="22"/>
          <w:lang w:eastAsia="zh-CN"/>
        </w:rPr>
        <w:t>2</w:t>
      </w:r>
      <w:r w:rsidRPr="00DC3191">
        <w:rPr>
          <w:bCs/>
          <w:sz w:val="22"/>
          <w:szCs w:val="22"/>
          <w:lang w:eastAsia="zh-CN"/>
        </w:rPr>
        <w:t xml:space="preserve">. </w:t>
      </w:r>
      <w:proofErr w:type="gramStart"/>
      <w:r w:rsidRPr="00DC3191">
        <w:rPr>
          <w:bCs/>
          <w:sz w:val="22"/>
          <w:szCs w:val="22"/>
          <w:lang w:eastAsia="zh-CN"/>
        </w:rPr>
        <w:t>Подрядчик обязуется выполнить на Объекте строительн</w:t>
      </w:r>
      <w:r w:rsidR="00B4168F" w:rsidRPr="00DC3191">
        <w:rPr>
          <w:bCs/>
          <w:sz w:val="22"/>
          <w:szCs w:val="22"/>
          <w:lang w:eastAsia="zh-CN"/>
        </w:rPr>
        <w:t xml:space="preserve">ые, </w:t>
      </w:r>
      <w:r w:rsidR="009D2E9A" w:rsidRPr="00DC3191">
        <w:rPr>
          <w:bCs/>
          <w:sz w:val="22"/>
          <w:szCs w:val="22"/>
          <w:lang w:eastAsia="zh-CN"/>
        </w:rPr>
        <w:t>монтажные, пусконаладочные Р</w:t>
      </w:r>
      <w:r w:rsidRPr="00DC3191">
        <w:rPr>
          <w:bCs/>
          <w:sz w:val="22"/>
          <w:szCs w:val="22"/>
          <w:lang w:eastAsia="zh-CN"/>
        </w:rPr>
        <w:t>або</w:t>
      </w:r>
      <w:r w:rsidR="00190EFB" w:rsidRPr="00DC3191">
        <w:rPr>
          <w:bCs/>
          <w:sz w:val="22"/>
          <w:szCs w:val="22"/>
          <w:lang w:eastAsia="zh-CN"/>
        </w:rPr>
        <w:t>ты, указанные  в локальном сметном расчете</w:t>
      </w:r>
      <w:r w:rsidR="009D2E9A" w:rsidRPr="00DC3191">
        <w:rPr>
          <w:bCs/>
          <w:sz w:val="22"/>
          <w:szCs w:val="22"/>
          <w:lang w:eastAsia="zh-CN"/>
        </w:rPr>
        <w:t xml:space="preserve">, определяющей цену Работ. </w:t>
      </w:r>
      <w:proofErr w:type="gramEnd"/>
    </w:p>
    <w:p w:rsidR="00B4168F" w:rsidRPr="00DC3191" w:rsidRDefault="00125D35" w:rsidP="00054E49">
      <w:pPr>
        <w:pStyle w:val="a3"/>
        <w:shd w:val="clear" w:color="auto" w:fill="FFFFFF"/>
        <w:spacing w:before="0" w:beforeAutospacing="0" w:after="0" w:afterAutospacing="0" w:line="240" w:lineRule="exact"/>
        <w:ind w:firstLine="709"/>
        <w:jc w:val="both"/>
        <w:rPr>
          <w:bCs/>
          <w:sz w:val="22"/>
          <w:szCs w:val="22"/>
          <w:lang w:eastAsia="zh-CN"/>
        </w:rPr>
      </w:pPr>
      <w:r w:rsidRPr="00DC3191">
        <w:rPr>
          <w:bCs/>
          <w:sz w:val="22"/>
          <w:szCs w:val="22"/>
          <w:lang w:eastAsia="zh-CN"/>
        </w:rPr>
        <w:t>1.</w:t>
      </w:r>
      <w:r w:rsidR="007C194E" w:rsidRPr="00DC3191">
        <w:rPr>
          <w:bCs/>
          <w:sz w:val="22"/>
          <w:szCs w:val="22"/>
          <w:lang w:eastAsia="zh-CN"/>
        </w:rPr>
        <w:t>3</w:t>
      </w:r>
      <w:r w:rsidRPr="00DC3191">
        <w:rPr>
          <w:bCs/>
          <w:sz w:val="22"/>
          <w:szCs w:val="22"/>
          <w:lang w:eastAsia="zh-CN"/>
        </w:rPr>
        <w:t>.</w:t>
      </w:r>
      <w:r w:rsidRPr="00DC3191">
        <w:rPr>
          <w:b/>
          <w:bCs/>
          <w:sz w:val="22"/>
          <w:szCs w:val="22"/>
          <w:lang w:eastAsia="zh-CN"/>
        </w:rPr>
        <w:t xml:space="preserve"> </w:t>
      </w:r>
      <w:r w:rsidRPr="00DC3191">
        <w:rPr>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определены Графиком выполнения Работ (Приложение № 3 к настоящему Договору).</w:t>
      </w:r>
    </w:p>
    <w:p w:rsidR="00185474" w:rsidRPr="00DC3191" w:rsidRDefault="00185474" w:rsidP="00054E49">
      <w:pPr>
        <w:pStyle w:val="a3"/>
        <w:shd w:val="clear" w:color="auto" w:fill="FFFFFF"/>
        <w:spacing w:before="0" w:beforeAutospacing="0" w:after="0" w:afterAutospacing="0" w:line="240" w:lineRule="exact"/>
        <w:ind w:firstLine="709"/>
        <w:jc w:val="both"/>
        <w:rPr>
          <w:bCs/>
          <w:sz w:val="22"/>
          <w:szCs w:val="22"/>
          <w:lang w:eastAsia="zh-CN"/>
        </w:rPr>
      </w:pPr>
    </w:p>
    <w:p w:rsidR="00054E49" w:rsidRPr="00DC3191" w:rsidRDefault="00054E49" w:rsidP="00054E49">
      <w:pPr>
        <w:pStyle w:val="a3"/>
        <w:shd w:val="clear" w:color="auto" w:fill="FFFFFF"/>
        <w:spacing w:before="0" w:beforeAutospacing="0" w:after="0" w:afterAutospacing="0" w:line="240" w:lineRule="exact"/>
        <w:ind w:firstLine="709"/>
        <w:jc w:val="both"/>
        <w:rPr>
          <w:bCs/>
          <w:sz w:val="22"/>
          <w:szCs w:val="22"/>
          <w:lang w:eastAsia="zh-CN"/>
        </w:rPr>
      </w:pPr>
    </w:p>
    <w:p w:rsidR="00105BD9" w:rsidRPr="00DC3191" w:rsidRDefault="00105BD9" w:rsidP="00054E49">
      <w:pPr>
        <w:pStyle w:val="a3"/>
        <w:shd w:val="clear" w:color="auto" w:fill="FFFFFF"/>
        <w:spacing w:before="0" w:beforeAutospacing="0" w:after="0" w:afterAutospacing="0" w:line="240" w:lineRule="exact"/>
        <w:ind w:firstLine="709"/>
        <w:jc w:val="both"/>
        <w:textAlignment w:val="baseline"/>
        <w:rPr>
          <w:b/>
          <w:bCs/>
          <w:sz w:val="22"/>
          <w:szCs w:val="22"/>
          <w:lang w:eastAsia="zh-CN"/>
        </w:rPr>
      </w:pPr>
      <w:r w:rsidRPr="00DC3191">
        <w:rPr>
          <w:b/>
          <w:bCs/>
          <w:sz w:val="22"/>
          <w:szCs w:val="22"/>
          <w:lang w:eastAsia="zh-CN"/>
        </w:rPr>
        <w:t>2. О</w:t>
      </w:r>
      <w:r w:rsidR="00CD4E68" w:rsidRPr="00DC3191">
        <w:rPr>
          <w:b/>
          <w:bCs/>
          <w:sz w:val="22"/>
          <w:szCs w:val="22"/>
          <w:lang w:eastAsia="zh-CN"/>
        </w:rPr>
        <w:t>бязательства Сторон</w:t>
      </w:r>
    </w:p>
    <w:p w:rsidR="006D40B3" w:rsidRPr="00DC3191" w:rsidRDefault="006D40B3" w:rsidP="00054E49">
      <w:pPr>
        <w:pStyle w:val="a3"/>
        <w:shd w:val="clear" w:color="auto" w:fill="FFFFFF"/>
        <w:spacing w:before="0" w:beforeAutospacing="0" w:after="0" w:afterAutospacing="0" w:line="240" w:lineRule="exact"/>
        <w:ind w:firstLine="709"/>
        <w:jc w:val="both"/>
        <w:textAlignment w:val="baseline"/>
        <w:rPr>
          <w:b/>
          <w:bCs/>
          <w:sz w:val="22"/>
          <w:szCs w:val="22"/>
          <w:lang w:eastAsia="zh-CN"/>
        </w:rPr>
      </w:pPr>
    </w:p>
    <w:p w:rsidR="00665CBE" w:rsidRPr="00DC3191" w:rsidRDefault="00105BD9" w:rsidP="00054E49">
      <w:pPr>
        <w:pStyle w:val="a3"/>
        <w:shd w:val="clear" w:color="auto" w:fill="FFFFFF"/>
        <w:spacing w:before="0" w:beforeAutospacing="0" w:after="0" w:afterAutospacing="0" w:line="240" w:lineRule="exact"/>
        <w:ind w:firstLine="708"/>
        <w:jc w:val="both"/>
        <w:textAlignment w:val="baseline"/>
        <w:rPr>
          <w:b/>
          <w:bCs/>
          <w:sz w:val="22"/>
          <w:szCs w:val="22"/>
          <w:lang w:eastAsia="zh-CN"/>
        </w:rPr>
      </w:pPr>
      <w:r w:rsidRPr="00DC3191">
        <w:rPr>
          <w:b/>
          <w:bCs/>
          <w:sz w:val="22"/>
          <w:szCs w:val="22"/>
          <w:lang w:eastAsia="zh-CN"/>
        </w:rPr>
        <w:t>2.1. Заказчик обязан:</w:t>
      </w:r>
    </w:p>
    <w:p w:rsidR="00D46E59" w:rsidRPr="00DC3191" w:rsidRDefault="009D2E9A"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2.1.1</w:t>
      </w:r>
      <w:r w:rsidR="00D46E59" w:rsidRPr="00DC3191">
        <w:rPr>
          <w:bCs/>
          <w:sz w:val="22"/>
          <w:szCs w:val="22"/>
          <w:lang w:eastAsia="zh-CN"/>
        </w:rPr>
        <w:t xml:space="preserve">. Принять и оплатить выполненные Работы в сроки, </w:t>
      </w:r>
      <w:proofErr w:type="gramStart"/>
      <w:r w:rsidR="00D46E59" w:rsidRPr="00DC3191">
        <w:rPr>
          <w:bCs/>
          <w:sz w:val="22"/>
          <w:szCs w:val="22"/>
          <w:lang w:eastAsia="zh-CN"/>
        </w:rPr>
        <w:t>размере</w:t>
      </w:r>
      <w:proofErr w:type="gramEnd"/>
      <w:r w:rsidR="00D46E59" w:rsidRPr="00DC3191">
        <w:rPr>
          <w:bCs/>
          <w:sz w:val="22"/>
          <w:szCs w:val="22"/>
          <w:lang w:eastAsia="zh-CN"/>
        </w:rPr>
        <w:t xml:space="preserve"> и порядке, которые предусмотрены настоящим Договором и Приложениями к нему.</w:t>
      </w:r>
    </w:p>
    <w:p w:rsidR="00880A2F" w:rsidRPr="00DC3191" w:rsidRDefault="00880A2F"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DC3191" w:rsidRDefault="00880A2F"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 xml:space="preserve">2.1.3. </w:t>
      </w:r>
      <w:r w:rsidRPr="00DC3191">
        <w:rPr>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DC3191">
        <w:rPr>
          <w:bCs/>
          <w:sz w:val="22"/>
          <w:szCs w:val="22"/>
          <w:lang w:eastAsia="zh-CN"/>
        </w:rPr>
        <w:t xml:space="preserve"> </w:t>
      </w:r>
    </w:p>
    <w:p w:rsidR="00880A2F" w:rsidRPr="00DC3191" w:rsidRDefault="00880A2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DC3191" w:rsidRDefault="00880A2F"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2.1.5</w:t>
      </w:r>
      <w:r w:rsidR="00A7212B" w:rsidRPr="00DC3191">
        <w:rPr>
          <w:bCs/>
          <w:sz w:val="22"/>
          <w:szCs w:val="22"/>
          <w:lang w:eastAsia="zh-CN"/>
        </w:rPr>
        <w:t xml:space="preserve">. Предоставить Подрядчику </w:t>
      </w:r>
      <w:r w:rsidRPr="00DC3191">
        <w:rPr>
          <w:bCs/>
          <w:sz w:val="22"/>
          <w:szCs w:val="22"/>
          <w:lang w:eastAsia="zh-CN"/>
        </w:rPr>
        <w:t xml:space="preserve">Объект по Акту допуска для производства Работ </w:t>
      </w:r>
      <w:r w:rsidR="00A7212B" w:rsidRPr="00DC3191">
        <w:rPr>
          <w:bCs/>
          <w:sz w:val="22"/>
          <w:szCs w:val="22"/>
          <w:lang w:eastAsia="zh-CN"/>
        </w:rPr>
        <w:t xml:space="preserve">в </w:t>
      </w:r>
      <w:r w:rsidRPr="00DC3191">
        <w:rPr>
          <w:bCs/>
          <w:sz w:val="22"/>
          <w:szCs w:val="22"/>
          <w:lang w:eastAsia="zh-CN"/>
        </w:rPr>
        <w:t>срок, предусмотренный в Графике выполнения Работ.</w:t>
      </w:r>
    </w:p>
    <w:p w:rsidR="007C194E" w:rsidRPr="00DC3191" w:rsidRDefault="007C194E" w:rsidP="00054E49">
      <w:pPr>
        <w:pStyle w:val="a3"/>
        <w:shd w:val="clear" w:color="auto" w:fill="FFFFFF"/>
        <w:spacing w:before="0" w:beforeAutospacing="0" w:after="0" w:afterAutospacing="0" w:line="240" w:lineRule="exact"/>
        <w:ind w:firstLine="708"/>
        <w:jc w:val="both"/>
        <w:textAlignment w:val="baseline"/>
        <w:rPr>
          <w:sz w:val="22"/>
          <w:szCs w:val="22"/>
        </w:rPr>
      </w:pPr>
    </w:p>
    <w:p w:rsidR="00054E49" w:rsidRPr="00DC3191" w:rsidRDefault="00054E49" w:rsidP="00054E49">
      <w:pPr>
        <w:pStyle w:val="a3"/>
        <w:shd w:val="clear" w:color="auto" w:fill="FFFFFF"/>
        <w:spacing w:before="0" w:beforeAutospacing="0" w:after="0" w:afterAutospacing="0" w:line="240" w:lineRule="exact"/>
        <w:ind w:firstLine="708"/>
        <w:jc w:val="both"/>
        <w:textAlignment w:val="baseline"/>
        <w:rPr>
          <w:sz w:val="22"/>
          <w:szCs w:val="22"/>
        </w:rPr>
      </w:pPr>
    </w:p>
    <w:p w:rsidR="006F2A70" w:rsidRPr="00DC3191" w:rsidRDefault="006F2A70" w:rsidP="00054E49">
      <w:pPr>
        <w:pStyle w:val="a3"/>
        <w:shd w:val="clear" w:color="auto" w:fill="FFFFFF"/>
        <w:spacing w:before="0" w:beforeAutospacing="0" w:after="0" w:afterAutospacing="0" w:line="240" w:lineRule="exact"/>
        <w:ind w:firstLine="708"/>
        <w:jc w:val="both"/>
        <w:textAlignment w:val="baseline"/>
        <w:rPr>
          <w:sz w:val="22"/>
          <w:szCs w:val="22"/>
        </w:rPr>
      </w:pPr>
    </w:p>
    <w:p w:rsidR="00105BD9" w:rsidRPr="00DC3191" w:rsidRDefault="00105BD9" w:rsidP="00054E49">
      <w:pPr>
        <w:pStyle w:val="a3"/>
        <w:shd w:val="clear" w:color="auto" w:fill="FFFFFF"/>
        <w:spacing w:before="0" w:beforeAutospacing="0" w:after="0" w:afterAutospacing="0" w:line="240" w:lineRule="exact"/>
        <w:ind w:firstLine="708"/>
        <w:jc w:val="both"/>
        <w:textAlignment w:val="baseline"/>
        <w:rPr>
          <w:b/>
          <w:bCs/>
          <w:sz w:val="22"/>
          <w:szCs w:val="22"/>
          <w:lang w:eastAsia="zh-CN"/>
        </w:rPr>
      </w:pPr>
      <w:r w:rsidRPr="00DC3191">
        <w:rPr>
          <w:b/>
          <w:bCs/>
          <w:sz w:val="22"/>
          <w:szCs w:val="22"/>
          <w:lang w:eastAsia="zh-CN"/>
        </w:rPr>
        <w:t>2.2. Заказчик в</w:t>
      </w:r>
      <w:r w:rsidR="00A64BFD" w:rsidRPr="00DC3191">
        <w:rPr>
          <w:b/>
          <w:bCs/>
          <w:sz w:val="22"/>
          <w:szCs w:val="22"/>
          <w:lang w:eastAsia="zh-CN"/>
        </w:rPr>
        <w:t xml:space="preserve"> </w:t>
      </w:r>
      <w:r w:rsidRPr="00DC3191">
        <w:rPr>
          <w:b/>
          <w:bCs/>
          <w:sz w:val="22"/>
          <w:szCs w:val="22"/>
          <w:lang w:eastAsia="zh-CN"/>
        </w:rPr>
        <w:t>праве:</w:t>
      </w:r>
    </w:p>
    <w:p w:rsidR="006D40B3" w:rsidRPr="00DC3191" w:rsidRDefault="006D40B3" w:rsidP="00054E49">
      <w:pPr>
        <w:pStyle w:val="a3"/>
        <w:shd w:val="clear" w:color="auto" w:fill="FFFFFF"/>
        <w:spacing w:before="0" w:beforeAutospacing="0" w:after="0" w:afterAutospacing="0" w:line="240" w:lineRule="exact"/>
        <w:ind w:firstLine="708"/>
        <w:jc w:val="both"/>
        <w:textAlignment w:val="baseline"/>
        <w:rPr>
          <w:b/>
          <w:bCs/>
          <w:sz w:val="22"/>
          <w:szCs w:val="22"/>
          <w:lang w:eastAsia="zh-CN"/>
        </w:rPr>
      </w:pPr>
    </w:p>
    <w:p w:rsidR="00880A2F" w:rsidRPr="00DC3191" w:rsidRDefault="00105BD9"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2.2.1. </w:t>
      </w:r>
      <w:r w:rsidR="00880A2F" w:rsidRPr="00DC3191">
        <w:rPr>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DC3191" w:rsidRDefault="000B42F7"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DC3191">
        <w:rPr>
          <w:bCs/>
          <w:sz w:val="22"/>
          <w:szCs w:val="22"/>
          <w:lang w:eastAsia="zh-CN"/>
        </w:rPr>
        <w:t>контроль за</w:t>
      </w:r>
      <w:proofErr w:type="gramEnd"/>
      <w:r w:rsidRPr="00DC3191">
        <w:rPr>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DC3191">
        <w:rPr>
          <w:bCs/>
          <w:sz w:val="22"/>
          <w:szCs w:val="22"/>
          <w:lang w:eastAsia="zh-CN"/>
        </w:rPr>
        <w:t>, оборудования</w:t>
      </w:r>
      <w:r w:rsidRPr="00DC3191">
        <w:rPr>
          <w:bCs/>
          <w:sz w:val="22"/>
          <w:szCs w:val="22"/>
          <w:lang w:eastAsia="zh-CN"/>
        </w:rPr>
        <w:t>.</w:t>
      </w:r>
    </w:p>
    <w:p w:rsidR="00105BD9" w:rsidRPr="00DC3191" w:rsidRDefault="00105BD9" w:rsidP="00054E49">
      <w:pPr>
        <w:pStyle w:val="a3"/>
        <w:shd w:val="clear" w:color="auto" w:fill="FFFFFF"/>
        <w:spacing w:before="0" w:beforeAutospacing="0" w:after="0" w:afterAutospacing="0" w:line="240" w:lineRule="exact"/>
        <w:ind w:firstLine="708"/>
        <w:jc w:val="both"/>
        <w:textAlignment w:val="baseline"/>
        <w:rPr>
          <w:bCs/>
          <w:sz w:val="22"/>
          <w:szCs w:val="22"/>
          <w:lang w:eastAsia="zh-CN"/>
        </w:rPr>
      </w:pPr>
      <w:r w:rsidRPr="00DC3191">
        <w:rPr>
          <w:bCs/>
          <w:sz w:val="22"/>
          <w:szCs w:val="22"/>
          <w:lang w:eastAsia="zh-CN"/>
        </w:rPr>
        <w:t>2.2.3. </w:t>
      </w:r>
      <w:proofErr w:type="gramStart"/>
      <w:r w:rsidRPr="00DC3191">
        <w:rPr>
          <w:bCs/>
          <w:sz w:val="22"/>
          <w:szCs w:val="22"/>
          <w:lang w:eastAsia="zh-CN"/>
        </w:rPr>
        <w:t xml:space="preserve">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w:t>
      </w:r>
      <w:r w:rsidRPr="00DC3191">
        <w:rPr>
          <w:bCs/>
          <w:sz w:val="22"/>
          <w:szCs w:val="22"/>
          <w:lang w:eastAsia="zh-CN"/>
        </w:rPr>
        <w:lastRenderedPageBreak/>
        <w:t>если во время выполнения работы станет очевидным, что она не будет выполне</w:t>
      </w:r>
      <w:r w:rsidR="00C46901" w:rsidRPr="00DC3191">
        <w:rPr>
          <w:bCs/>
          <w:sz w:val="22"/>
          <w:szCs w:val="22"/>
          <w:lang w:eastAsia="zh-CN"/>
        </w:rPr>
        <w:t>на надлежащим образом.</w:t>
      </w:r>
      <w:proofErr w:type="gramEnd"/>
    </w:p>
    <w:p w:rsidR="00FB538F"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2.2.4. В любое время до сдачи ему Объекта отказаться от исполнения Договора, уплатив </w:t>
      </w:r>
      <w:proofErr w:type="gramStart"/>
      <w:r w:rsidRPr="00DC3191">
        <w:rPr>
          <w:rFonts w:ascii="Times New Roman" w:eastAsia="Times New Roman" w:hAnsi="Times New Roman" w:cs="Times New Roman"/>
          <w:bCs/>
          <w:lang w:eastAsia="zh-CN"/>
        </w:rPr>
        <w:t>Подрядчику</w:t>
      </w:r>
      <w:proofErr w:type="gramEnd"/>
      <w:r w:rsidRPr="00DC3191">
        <w:rPr>
          <w:rFonts w:ascii="Times New Roman" w:eastAsia="Times New Roman" w:hAnsi="Times New Roman" w:cs="Times New Roman"/>
          <w:bCs/>
          <w:lang w:eastAsia="zh-CN"/>
        </w:rPr>
        <w:t xml:space="preserve"> часть установленной цены пропорционально части работы, выполненной до получения извещения об отказе З</w:t>
      </w:r>
      <w:r w:rsidR="00F60FDB" w:rsidRPr="00DC3191">
        <w:rPr>
          <w:rFonts w:ascii="Times New Roman" w:eastAsia="Times New Roman" w:hAnsi="Times New Roman" w:cs="Times New Roman"/>
          <w:bCs/>
          <w:lang w:eastAsia="zh-CN"/>
        </w:rPr>
        <w:t xml:space="preserve">аказчика от исполнения Договора. </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2.3. Подрядчик обязан:</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4E7B4D" w:rsidRPr="00DC3191" w:rsidRDefault="004E7B4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1</w:t>
      </w:r>
      <w:r w:rsidRPr="00DC3191">
        <w:rPr>
          <w:rFonts w:ascii="Times New Roman" w:eastAsia="Times New Roman" w:hAnsi="Times New Roman" w:cs="Times New Roman"/>
          <w:bCs/>
          <w:lang w:eastAsia="zh-CN"/>
        </w:rPr>
        <w:t xml:space="preserve">. Согласовывать готовую техническую документацию с Заказчиком, а при необходимости </w:t>
      </w:r>
      <w:proofErr w:type="gramStart"/>
      <w:r w:rsidRPr="00DC3191">
        <w:rPr>
          <w:rFonts w:ascii="Times New Roman" w:eastAsia="Times New Roman" w:hAnsi="Times New Roman" w:cs="Times New Roman"/>
          <w:bCs/>
          <w:lang w:eastAsia="zh-CN"/>
        </w:rPr>
        <w:t>в месте</w:t>
      </w:r>
      <w:proofErr w:type="gramEnd"/>
      <w:r w:rsidRPr="00DC3191">
        <w:rPr>
          <w:rFonts w:ascii="Times New Roman" w:eastAsia="Times New Roman" w:hAnsi="Times New Roman" w:cs="Times New Roman"/>
          <w:bCs/>
          <w:lang w:eastAsia="zh-CN"/>
        </w:rPr>
        <w:t xml:space="preserve"> с Заказчиком – с компетентными государственными органами и органами местного самоуправления.</w:t>
      </w:r>
    </w:p>
    <w:p w:rsidR="004E7B4D" w:rsidRPr="00DC3191" w:rsidRDefault="00A13B2C"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2</w:t>
      </w:r>
      <w:r w:rsidR="004E7B4D" w:rsidRPr="00DC3191">
        <w:rPr>
          <w:rFonts w:ascii="Times New Roman" w:eastAsia="Times New Roman" w:hAnsi="Times New Roman" w:cs="Times New Roman"/>
          <w:bCs/>
          <w:lang w:eastAsia="zh-CN"/>
        </w:rPr>
        <w:t xml:space="preserve">. </w:t>
      </w:r>
      <w:r w:rsidRPr="00DC3191">
        <w:rPr>
          <w:rFonts w:ascii="Times New Roman" w:eastAsia="Times New Roman" w:hAnsi="Times New Roman" w:cs="Times New Roman"/>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DC3191" w:rsidRDefault="00A13B2C"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3</w:t>
      </w:r>
      <w:r w:rsidRPr="00DC3191">
        <w:rPr>
          <w:rFonts w:ascii="Times New Roman" w:eastAsia="Times New Roman" w:hAnsi="Times New Roman" w:cs="Times New Roman"/>
          <w:bCs/>
          <w:lang w:eastAsia="zh-CN"/>
        </w:rPr>
        <w:t>. Выполнить строительные, монтажные, пусконаладочные Р</w:t>
      </w:r>
      <w:r w:rsidR="00743F2D" w:rsidRPr="00DC3191">
        <w:rPr>
          <w:rFonts w:ascii="Times New Roman" w:eastAsia="Times New Roman" w:hAnsi="Times New Roman" w:cs="Times New Roman"/>
          <w:bCs/>
          <w:lang w:eastAsia="zh-CN"/>
        </w:rPr>
        <w:t xml:space="preserve">аботы, </w:t>
      </w:r>
      <w:r w:rsidRPr="00DC3191">
        <w:rPr>
          <w:rFonts w:ascii="Times New Roman" w:eastAsia="Times New Roman" w:hAnsi="Times New Roman" w:cs="Times New Roman"/>
          <w:bCs/>
          <w:lang w:eastAsia="zh-CN"/>
        </w:rPr>
        <w:t>предусмотренные технической документацией.</w:t>
      </w:r>
    </w:p>
    <w:p w:rsidR="00A13B2C" w:rsidRPr="00DC3191" w:rsidRDefault="00B4513C"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4</w:t>
      </w:r>
      <w:r w:rsidR="004E7B4D" w:rsidRPr="00DC3191">
        <w:rPr>
          <w:rFonts w:ascii="Times New Roman" w:eastAsia="Times New Roman" w:hAnsi="Times New Roman" w:cs="Times New Roman"/>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DC3191">
        <w:rPr>
          <w:rFonts w:ascii="Times New Roman" w:eastAsia="Times New Roman" w:hAnsi="Times New Roman" w:cs="Times New Roman"/>
          <w:bCs/>
          <w:lang w:eastAsia="zh-CN"/>
        </w:rPr>
        <w:t xml:space="preserve">Работы </w:t>
      </w:r>
      <w:r w:rsidR="004E7B4D" w:rsidRPr="00DC3191">
        <w:rPr>
          <w:rFonts w:ascii="Times New Roman" w:eastAsia="Times New Roman" w:hAnsi="Times New Roman" w:cs="Times New Roman"/>
          <w:bCs/>
          <w:lang w:eastAsia="zh-CN"/>
        </w:rPr>
        <w:t>в состоянии, соответствующем условиям Д</w:t>
      </w:r>
      <w:r w:rsidR="00A13B2C" w:rsidRPr="00DC3191">
        <w:rPr>
          <w:rFonts w:ascii="Times New Roman" w:eastAsia="Times New Roman" w:hAnsi="Times New Roman" w:cs="Times New Roman"/>
          <w:bCs/>
          <w:lang w:eastAsia="zh-CN"/>
        </w:rPr>
        <w:t>оговора, Т</w:t>
      </w:r>
      <w:r w:rsidR="004E7B4D" w:rsidRPr="00DC3191">
        <w:rPr>
          <w:rFonts w:ascii="Times New Roman" w:eastAsia="Times New Roman" w:hAnsi="Times New Roman" w:cs="Times New Roman"/>
          <w:bCs/>
          <w:lang w:eastAsia="zh-CN"/>
        </w:rPr>
        <w:t xml:space="preserve">ехническому заданию, </w:t>
      </w:r>
      <w:r w:rsidR="00743F2D" w:rsidRPr="00DC3191">
        <w:rPr>
          <w:rFonts w:ascii="Times New Roman" w:eastAsia="Times New Roman" w:hAnsi="Times New Roman" w:cs="Times New Roman"/>
          <w:bCs/>
          <w:lang w:eastAsia="zh-CN"/>
        </w:rPr>
        <w:t xml:space="preserve">технической документации, </w:t>
      </w:r>
      <w:r w:rsidR="004E7B4D" w:rsidRPr="00DC3191">
        <w:rPr>
          <w:rFonts w:ascii="Times New Roman" w:eastAsia="Times New Roman" w:hAnsi="Times New Roman" w:cs="Times New Roman"/>
          <w:bCs/>
          <w:lang w:eastAsia="zh-CN"/>
        </w:rPr>
        <w:t>нормативно-правовым и нормативно-техническим актам</w:t>
      </w:r>
      <w:r w:rsidRPr="00DC3191">
        <w:rPr>
          <w:rFonts w:ascii="Times New Roman" w:eastAsia="Times New Roman" w:hAnsi="Times New Roman" w:cs="Times New Roman"/>
          <w:bCs/>
          <w:lang w:eastAsia="zh-CN"/>
        </w:rPr>
        <w:t>.</w:t>
      </w:r>
      <w:r w:rsidR="004E7B4D" w:rsidRPr="00DC3191">
        <w:rPr>
          <w:rFonts w:ascii="Times New Roman" w:eastAsia="Times New Roman" w:hAnsi="Times New Roman" w:cs="Times New Roman"/>
          <w:bCs/>
          <w:lang w:eastAsia="zh-CN"/>
        </w:rPr>
        <w:t xml:space="preserve"> </w:t>
      </w:r>
    </w:p>
    <w:p w:rsidR="00105BD9" w:rsidRPr="00DC3191" w:rsidRDefault="00B4513C"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5</w:t>
      </w:r>
      <w:r w:rsidR="00105BD9" w:rsidRPr="00DC3191">
        <w:rPr>
          <w:rFonts w:ascii="Times New Roman" w:eastAsia="Times New Roman" w:hAnsi="Times New Roman" w:cs="Times New Roman"/>
          <w:bCs/>
          <w:lang w:eastAsia="zh-CN"/>
        </w:rPr>
        <w:t>. Обеспечить подготовку разрешительной документации, необходимой</w:t>
      </w:r>
      <w:r w:rsidRPr="00DC3191">
        <w:rPr>
          <w:rFonts w:ascii="Times New Roman" w:eastAsia="Times New Roman" w:hAnsi="Times New Roman" w:cs="Times New Roman"/>
          <w:bCs/>
          <w:lang w:eastAsia="zh-CN"/>
        </w:rPr>
        <w:t xml:space="preserve"> для производства строительных Работ</w:t>
      </w:r>
      <w:r w:rsidR="00BC3F4B" w:rsidRPr="00DC3191">
        <w:rPr>
          <w:rFonts w:ascii="Times New Roman" w:eastAsia="Times New Roman" w:hAnsi="Times New Roman" w:cs="Times New Roman"/>
          <w:bCs/>
          <w:lang w:eastAsia="zh-CN"/>
        </w:rPr>
        <w:t>.</w:t>
      </w:r>
    </w:p>
    <w:p w:rsidR="00105BD9" w:rsidRPr="00DC3191"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6</w:t>
      </w:r>
      <w:r w:rsidR="00105BD9" w:rsidRPr="00DC3191">
        <w:rPr>
          <w:rFonts w:ascii="Times New Roman" w:eastAsia="Times New Roman" w:hAnsi="Times New Roman" w:cs="Times New Roman"/>
          <w:bCs/>
          <w:lang w:eastAsia="zh-CN"/>
        </w:rPr>
        <w:t>. Обеспечить:</w:t>
      </w:r>
    </w:p>
    <w:p w:rsidR="00743F2D" w:rsidRPr="00DC3191"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выполнение строительных Работ на Объекте необходимыми </w:t>
      </w:r>
      <w:hyperlink r:id="rId9" w:tooltip="Строительные материалы (портал Pandia.org)" w:history="1">
        <w:r w:rsidRPr="00DC3191">
          <w:rPr>
            <w:rFonts w:ascii="Times New Roman" w:eastAsia="Times New Roman" w:hAnsi="Times New Roman" w:cs="Times New Roman"/>
            <w:bCs/>
            <w:lang w:eastAsia="zh-CN"/>
          </w:rPr>
          <w:t>строительными материалами</w:t>
        </w:r>
      </w:hyperlink>
      <w:r w:rsidRPr="00DC3191">
        <w:rPr>
          <w:rFonts w:ascii="Times New Roman" w:eastAsia="Times New Roman" w:hAnsi="Times New Roman" w:cs="Times New Roman"/>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DC3191">
          <w:rPr>
            <w:rFonts w:ascii="Times New Roman" w:eastAsia="Times New Roman" w:hAnsi="Times New Roman" w:cs="Times New Roman"/>
            <w:bCs/>
            <w:lang w:eastAsia="zh-CN"/>
          </w:rPr>
          <w:t>технике безопасности</w:t>
        </w:r>
      </w:hyperlink>
      <w:r w:rsidRPr="00DC3191">
        <w:rPr>
          <w:rFonts w:ascii="Times New Roman" w:eastAsia="Times New Roman" w:hAnsi="Times New Roman" w:cs="Times New Roman"/>
          <w:bCs/>
          <w:lang w:eastAsia="zh-CN"/>
        </w:rPr>
        <w:t>, рационал</w:t>
      </w:r>
      <w:r w:rsidR="00791440" w:rsidRPr="00DC3191">
        <w:rPr>
          <w:rFonts w:ascii="Times New Roman" w:eastAsia="Times New Roman" w:hAnsi="Times New Roman" w:cs="Times New Roman"/>
          <w:bCs/>
          <w:lang w:eastAsia="zh-CN"/>
        </w:rPr>
        <w:t>ьному использованию территории, охране зеленых насаждений</w:t>
      </w:r>
      <w:r w:rsidR="00D46E59" w:rsidRPr="00DC3191">
        <w:rPr>
          <w:rFonts w:ascii="Times New Roman" w:eastAsia="Times New Roman" w:hAnsi="Times New Roman" w:cs="Times New Roman"/>
          <w:bCs/>
          <w:lang w:eastAsia="zh-CN"/>
        </w:rPr>
        <w:t>;</w:t>
      </w:r>
    </w:p>
    <w:p w:rsidR="00743F2D" w:rsidRPr="00DC3191" w:rsidRDefault="00743F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соблюдение</w:t>
      </w:r>
      <w:r w:rsidR="00791440" w:rsidRPr="00DC3191">
        <w:rPr>
          <w:rFonts w:ascii="Times New Roman" w:eastAsia="Times New Roman" w:hAnsi="Times New Roman" w:cs="Times New Roman"/>
          <w:bCs/>
          <w:lang w:eastAsia="zh-CN"/>
        </w:rPr>
        <w:t xml:space="preserve"> требования закона и иных правовых актов об охране окружающей среды и о безопасности строительных работ;</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DC3191">
        <w:rPr>
          <w:rFonts w:ascii="Times New Roman" w:eastAsia="Times New Roman" w:hAnsi="Times New Roman" w:cs="Times New Roman"/>
          <w:bCs/>
          <w:lang w:eastAsia="zh-CN"/>
        </w:rPr>
        <w:t xml:space="preserve">о порядка </w:t>
      </w:r>
      <w:r w:rsidR="00743F2D" w:rsidRPr="00DC3191">
        <w:rPr>
          <w:rFonts w:ascii="Times New Roman" w:eastAsia="Times New Roman" w:hAnsi="Times New Roman" w:cs="Times New Roman"/>
          <w:bCs/>
          <w:lang w:eastAsia="zh-CN"/>
        </w:rPr>
        <w:t xml:space="preserve">на </w:t>
      </w:r>
      <w:r w:rsidR="00C46901" w:rsidRPr="00DC3191">
        <w:rPr>
          <w:rFonts w:ascii="Times New Roman" w:eastAsia="Times New Roman" w:hAnsi="Times New Roman" w:cs="Times New Roman"/>
          <w:bCs/>
          <w:lang w:eastAsia="zh-CN"/>
        </w:rPr>
        <w:t>строительной площадке;</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DC3191">
          <w:rPr>
            <w:rFonts w:ascii="Times New Roman" w:eastAsia="Times New Roman" w:hAnsi="Times New Roman" w:cs="Times New Roman"/>
            <w:bCs/>
            <w:lang w:eastAsia="zh-CN"/>
          </w:rPr>
          <w:t>гарантийного срока</w:t>
        </w:r>
      </w:hyperlink>
      <w:r w:rsidRPr="00DC3191">
        <w:rPr>
          <w:rFonts w:ascii="Times New Roman" w:eastAsia="Times New Roman" w:hAnsi="Times New Roman" w:cs="Times New Roman"/>
          <w:bCs/>
          <w:lang w:eastAsia="zh-CN"/>
        </w:rPr>
        <w:t> эксплуатации Объекта;</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бесперебойное функционирование </w:t>
      </w:r>
      <w:hyperlink r:id="rId12" w:tooltip="Инженерные системы" w:history="1">
        <w:r w:rsidRPr="00DC3191">
          <w:rPr>
            <w:rFonts w:ascii="Times New Roman" w:eastAsia="Times New Roman" w:hAnsi="Times New Roman" w:cs="Times New Roman"/>
            <w:bCs/>
            <w:lang w:eastAsia="zh-CN"/>
          </w:rPr>
          <w:t>инженерных систем</w:t>
        </w:r>
      </w:hyperlink>
      <w:r w:rsidRPr="00DC3191">
        <w:rPr>
          <w:rFonts w:ascii="Times New Roman" w:eastAsia="Times New Roman" w:hAnsi="Times New Roman" w:cs="Times New Roman"/>
          <w:bCs/>
          <w:lang w:eastAsia="zh-CN"/>
        </w:rPr>
        <w:t> и оборудования при нормальной эксплуатации объекта в течение гарантий</w:t>
      </w:r>
      <w:r w:rsidR="00FB2140" w:rsidRPr="00DC3191">
        <w:rPr>
          <w:rFonts w:ascii="Times New Roman" w:eastAsia="Times New Roman" w:hAnsi="Times New Roman" w:cs="Times New Roman"/>
          <w:bCs/>
          <w:lang w:eastAsia="zh-CN"/>
        </w:rPr>
        <w:t>ного срока эксплуатации Объекта;</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DC3191">
        <w:rPr>
          <w:rFonts w:ascii="Times New Roman" w:eastAsia="Times New Roman" w:hAnsi="Times New Roman" w:cs="Times New Roman"/>
          <w:bCs/>
          <w:lang w:eastAsia="zh-CN"/>
        </w:rPr>
        <w:t>;</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охрану Объекта и находящихся на строительной площадке материалов, изд</w:t>
      </w:r>
      <w:r w:rsidR="003B03A2" w:rsidRPr="00DC3191">
        <w:rPr>
          <w:rFonts w:ascii="Times New Roman" w:eastAsia="Times New Roman" w:hAnsi="Times New Roman" w:cs="Times New Roman"/>
          <w:bCs/>
          <w:lang w:eastAsia="zh-CN"/>
        </w:rPr>
        <w:t>елий, конструкций, оборудования;</w:t>
      </w:r>
    </w:p>
    <w:p w:rsidR="003B03A2" w:rsidRPr="00DC3191" w:rsidRDefault="003B03A2"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 представителям Заказчика возможность осуществлять </w:t>
      </w:r>
      <w:proofErr w:type="gramStart"/>
      <w:r w:rsidRPr="00DC3191">
        <w:rPr>
          <w:rFonts w:ascii="Times New Roman" w:eastAsia="Times New Roman" w:hAnsi="Times New Roman" w:cs="Times New Roman"/>
          <w:bCs/>
          <w:lang w:eastAsia="zh-CN"/>
        </w:rPr>
        <w:t>контроль за</w:t>
      </w:r>
      <w:proofErr w:type="gramEnd"/>
      <w:r w:rsidRPr="00DC3191">
        <w:rPr>
          <w:rFonts w:ascii="Times New Roman" w:eastAsia="Times New Roman" w:hAnsi="Times New Roman" w:cs="Times New Roman"/>
          <w:bCs/>
          <w:lang w:eastAsia="zh-CN"/>
        </w:rPr>
        <w:t xml:space="preserve"> ходом выполнения работ, качеством применяемых материалов и оборудования;</w:t>
      </w:r>
    </w:p>
    <w:p w:rsidR="00105BD9" w:rsidRPr="00DC3191" w:rsidRDefault="00791440"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7</w:t>
      </w:r>
      <w:r w:rsidR="00105BD9" w:rsidRPr="00DC3191">
        <w:rPr>
          <w:rFonts w:ascii="Times New Roman" w:eastAsia="Times New Roman" w:hAnsi="Times New Roman" w:cs="Times New Roman"/>
          <w:bCs/>
          <w:lang w:eastAsia="zh-CN"/>
        </w:rPr>
        <w:t>. Немедленно известить Заказчика и до получения от него указаний приостановить работы при обнаружении:</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возможных неблагоприятных для Заказчика последствий выполнения его указаний о способе исполнения работы;</w:t>
      </w:r>
    </w:p>
    <w:p w:rsidR="00105BD9" w:rsidRPr="00DC3191" w:rsidRDefault="00105BD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иных обстоятельств, угрожающих годности или прочности результатов выполняемой работы либо создающих нев</w:t>
      </w:r>
      <w:r w:rsidR="00FB2140" w:rsidRPr="00DC3191">
        <w:rPr>
          <w:rFonts w:ascii="Times New Roman" w:eastAsia="Times New Roman" w:hAnsi="Times New Roman" w:cs="Times New Roman"/>
          <w:bCs/>
          <w:lang w:eastAsia="zh-CN"/>
        </w:rPr>
        <w:t>озможность ее завершения в срок.</w:t>
      </w:r>
    </w:p>
    <w:p w:rsidR="00105BD9" w:rsidRPr="00DC3191" w:rsidRDefault="00791440"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8</w:t>
      </w:r>
      <w:r w:rsidR="00105BD9" w:rsidRPr="00DC3191">
        <w:rPr>
          <w:rFonts w:ascii="Times New Roman" w:eastAsia="Times New Roman" w:hAnsi="Times New Roman" w:cs="Times New Roman"/>
          <w:bCs/>
          <w:lang w:eastAsia="zh-CN"/>
        </w:rPr>
        <w:t>. Подрядчик, не предупредивший Заказчика об обстоятел</w:t>
      </w:r>
      <w:r w:rsidRPr="00DC3191">
        <w:rPr>
          <w:rFonts w:ascii="Times New Roman" w:eastAsia="Times New Roman" w:hAnsi="Times New Roman" w:cs="Times New Roman"/>
          <w:bCs/>
          <w:lang w:eastAsia="zh-CN"/>
        </w:rPr>
        <w:t>ьствах, указанных в пункте 2.3.</w:t>
      </w:r>
      <w:r w:rsidR="00697E73" w:rsidRPr="00DC3191">
        <w:rPr>
          <w:rFonts w:ascii="Times New Roman" w:eastAsia="Times New Roman" w:hAnsi="Times New Roman" w:cs="Times New Roman"/>
          <w:bCs/>
          <w:lang w:eastAsia="zh-CN"/>
        </w:rPr>
        <w:t>7</w:t>
      </w:r>
      <w:r w:rsidR="00105BD9" w:rsidRPr="00DC3191">
        <w:rPr>
          <w:rFonts w:ascii="Times New Roman" w:eastAsia="Times New Roman" w:hAnsi="Times New Roman" w:cs="Times New Roman"/>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DC3191" w:rsidRDefault="00791440" w:rsidP="00054E49">
      <w:pPr>
        <w:shd w:val="clear" w:color="auto" w:fill="FFFFFF"/>
        <w:spacing w:after="0" w:line="240" w:lineRule="exact"/>
        <w:ind w:firstLine="708"/>
        <w:jc w:val="both"/>
        <w:textAlignment w:val="baseline"/>
        <w:rPr>
          <w:rFonts w:ascii="Times New Roman" w:hAnsi="Times New Roman" w:cs="Times New Roman"/>
        </w:rPr>
      </w:pPr>
      <w:r w:rsidRPr="00DC3191">
        <w:rPr>
          <w:rFonts w:ascii="Times New Roman" w:eastAsia="Times New Roman" w:hAnsi="Times New Roman" w:cs="Times New Roman"/>
          <w:bCs/>
          <w:lang w:eastAsia="zh-CN"/>
        </w:rPr>
        <w:t>2.3.</w:t>
      </w:r>
      <w:r w:rsidR="00697E73" w:rsidRPr="00DC3191">
        <w:rPr>
          <w:rFonts w:ascii="Times New Roman" w:eastAsia="Times New Roman" w:hAnsi="Times New Roman" w:cs="Times New Roman"/>
          <w:bCs/>
          <w:lang w:eastAsia="zh-CN"/>
        </w:rPr>
        <w:t>9</w:t>
      </w:r>
      <w:r w:rsidR="003B03A2" w:rsidRPr="00DC3191">
        <w:rPr>
          <w:rFonts w:ascii="Times New Roman" w:eastAsia="Times New Roman" w:hAnsi="Times New Roman" w:cs="Times New Roman"/>
          <w:bCs/>
          <w:lang w:eastAsia="zh-CN"/>
        </w:rPr>
        <w:t xml:space="preserve">. </w:t>
      </w:r>
      <w:r w:rsidR="003B03A2" w:rsidRPr="00DC3191">
        <w:rPr>
          <w:rFonts w:ascii="Times New Roman" w:hAnsi="Times New Roman" w:cs="Times New Roman"/>
        </w:rPr>
        <w:t>Подрядчик не вправе передавать техническую документацию третьим лицам без согласия Заказчика.</w:t>
      </w:r>
    </w:p>
    <w:p w:rsidR="003B1CCA" w:rsidRPr="00DC3191" w:rsidRDefault="003B03A2" w:rsidP="00054E49">
      <w:pPr>
        <w:shd w:val="clear" w:color="auto" w:fill="FFFFFF"/>
        <w:spacing w:after="0" w:line="240" w:lineRule="exact"/>
        <w:ind w:firstLine="708"/>
        <w:jc w:val="both"/>
        <w:textAlignment w:val="baseline"/>
        <w:rPr>
          <w:rFonts w:ascii="Times New Roman" w:hAnsi="Times New Roman" w:cs="Times New Roman"/>
        </w:rPr>
      </w:pPr>
      <w:r w:rsidRPr="00DC3191">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DC3191" w:rsidRDefault="00147281" w:rsidP="00054E49">
      <w:pPr>
        <w:pStyle w:val="a5"/>
        <w:tabs>
          <w:tab w:val="left" w:pos="567"/>
        </w:tabs>
        <w:spacing w:line="240" w:lineRule="exact"/>
        <w:ind w:left="14" w:hanging="14"/>
        <w:jc w:val="both"/>
        <w:rPr>
          <w:b w:val="0"/>
          <w:sz w:val="22"/>
          <w:szCs w:val="22"/>
        </w:rPr>
      </w:pPr>
      <w:r w:rsidRPr="00DC3191">
        <w:rPr>
          <w:b w:val="0"/>
          <w:sz w:val="22"/>
          <w:szCs w:val="22"/>
        </w:rPr>
        <w:tab/>
      </w:r>
      <w:r w:rsidRPr="00DC3191">
        <w:rPr>
          <w:b w:val="0"/>
          <w:sz w:val="22"/>
          <w:szCs w:val="22"/>
        </w:rPr>
        <w:tab/>
      </w:r>
      <w:r w:rsidRPr="00DC3191">
        <w:rPr>
          <w:b w:val="0"/>
          <w:sz w:val="22"/>
          <w:szCs w:val="22"/>
        </w:rPr>
        <w:tab/>
        <w:t>2.3.1</w:t>
      </w:r>
      <w:r w:rsidR="00697E73" w:rsidRPr="00DC3191">
        <w:rPr>
          <w:b w:val="0"/>
          <w:sz w:val="22"/>
          <w:szCs w:val="22"/>
        </w:rPr>
        <w:t>0</w:t>
      </w:r>
      <w:r w:rsidRPr="00DC3191">
        <w:rPr>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DC3191" w:rsidRDefault="002B0E77" w:rsidP="00054E49">
      <w:pPr>
        <w:pStyle w:val="ConsPlusNormal"/>
        <w:widowControl/>
        <w:spacing w:line="240" w:lineRule="exact"/>
        <w:jc w:val="both"/>
        <w:rPr>
          <w:rFonts w:ascii="Times New Roman" w:hAnsi="Times New Roman" w:cs="Times New Roman"/>
          <w:sz w:val="22"/>
          <w:szCs w:val="22"/>
        </w:rPr>
      </w:pPr>
      <w:r w:rsidRPr="00DC3191">
        <w:rPr>
          <w:rFonts w:ascii="Times New Roman" w:hAnsi="Times New Roman" w:cs="Times New Roman"/>
          <w:sz w:val="22"/>
          <w:szCs w:val="22"/>
        </w:rPr>
        <w:t>2.3</w:t>
      </w:r>
      <w:r w:rsidR="00687902" w:rsidRPr="00DC3191">
        <w:rPr>
          <w:rFonts w:ascii="Times New Roman" w:hAnsi="Times New Roman" w:cs="Times New Roman"/>
          <w:sz w:val="22"/>
          <w:szCs w:val="22"/>
        </w:rPr>
        <w:t>.1</w:t>
      </w:r>
      <w:r w:rsidR="00697E73" w:rsidRPr="00DC3191">
        <w:rPr>
          <w:rFonts w:ascii="Times New Roman" w:hAnsi="Times New Roman" w:cs="Times New Roman"/>
          <w:sz w:val="22"/>
          <w:szCs w:val="22"/>
        </w:rPr>
        <w:t>1</w:t>
      </w:r>
      <w:r w:rsidR="00687902" w:rsidRPr="00DC3191">
        <w:rPr>
          <w:rFonts w:ascii="Times New Roman" w:hAnsi="Times New Roman" w:cs="Times New Roman"/>
          <w:sz w:val="22"/>
          <w:szCs w:val="22"/>
        </w:rPr>
        <w:t>. В случае</w:t>
      </w:r>
      <w:proofErr w:type="gramStart"/>
      <w:r w:rsidR="00687902" w:rsidRPr="00DC3191">
        <w:rPr>
          <w:rFonts w:ascii="Times New Roman" w:hAnsi="Times New Roman" w:cs="Times New Roman"/>
          <w:sz w:val="22"/>
          <w:szCs w:val="22"/>
        </w:rPr>
        <w:t>,</w:t>
      </w:r>
      <w:proofErr w:type="gramEnd"/>
      <w:r w:rsidR="00687902" w:rsidRPr="00DC3191">
        <w:rPr>
          <w:rFonts w:ascii="Times New Roman" w:hAnsi="Times New Roman" w:cs="Times New Roman"/>
          <w:sz w:val="22"/>
          <w:szCs w:val="22"/>
        </w:rPr>
        <w:t xml:space="preserve"> если в разработанных Подрядчиком сметах на </w:t>
      </w:r>
      <w:r w:rsidR="00CB0693" w:rsidRPr="00DC3191">
        <w:rPr>
          <w:rFonts w:ascii="Times New Roman" w:hAnsi="Times New Roman" w:cs="Times New Roman"/>
          <w:sz w:val="22"/>
          <w:szCs w:val="22"/>
        </w:rPr>
        <w:t>СМР Объекта будет превышение стоимости</w:t>
      </w:r>
      <w:r w:rsidR="00687902" w:rsidRPr="00DC3191">
        <w:rPr>
          <w:rFonts w:ascii="Times New Roman" w:hAnsi="Times New Roman" w:cs="Times New Roman"/>
          <w:sz w:val="22"/>
          <w:szCs w:val="22"/>
        </w:rPr>
        <w:t>, предусмотренн</w:t>
      </w:r>
      <w:r w:rsidR="00CB0693" w:rsidRPr="00DC3191">
        <w:rPr>
          <w:rFonts w:ascii="Times New Roman" w:hAnsi="Times New Roman" w:cs="Times New Roman"/>
          <w:sz w:val="22"/>
          <w:szCs w:val="22"/>
        </w:rPr>
        <w:t>ой</w:t>
      </w:r>
      <w:r w:rsidR="00687902" w:rsidRPr="00DC3191">
        <w:rPr>
          <w:rFonts w:ascii="Times New Roman" w:hAnsi="Times New Roman" w:cs="Times New Roman"/>
          <w:sz w:val="22"/>
          <w:szCs w:val="22"/>
        </w:rPr>
        <w:t xml:space="preserve"> договором по объект</w:t>
      </w:r>
      <w:r w:rsidR="00CB0693" w:rsidRPr="00DC3191">
        <w:rPr>
          <w:rFonts w:ascii="Times New Roman" w:hAnsi="Times New Roman" w:cs="Times New Roman"/>
          <w:sz w:val="22"/>
          <w:szCs w:val="22"/>
        </w:rPr>
        <w:t>у</w:t>
      </w:r>
      <w:r w:rsidR="00687902" w:rsidRPr="00DC3191">
        <w:rPr>
          <w:rFonts w:ascii="Times New Roman" w:hAnsi="Times New Roman" w:cs="Times New Roman"/>
          <w:sz w:val="22"/>
          <w:szCs w:val="22"/>
        </w:rPr>
        <w:t>, Подрядчик</w:t>
      </w:r>
      <w:r w:rsidR="00687902" w:rsidRPr="00DC3191">
        <w:rPr>
          <w:rFonts w:ascii="Times New Roman" w:hAnsi="Times New Roman" w:cs="Times New Roman"/>
          <w:b/>
          <w:sz w:val="22"/>
          <w:szCs w:val="22"/>
        </w:rPr>
        <w:t xml:space="preserve"> </w:t>
      </w:r>
      <w:r w:rsidR="00687902" w:rsidRPr="00DC3191">
        <w:rPr>
          <w:rFonts w:ascii="Times New Roman" w:hAnsi="Times New Roman" w:cs="Times New Roman"/>
          <w:sz w:val="22"/>
          <w:szCs w:val="22"/>
        </w:rPr>
        <w:t xml:space="preserve">обязан  применить понижающий коэффициент для введения расчётной цены в лимиты, предусмотренные договором.   </w:t>
      </w:r>
    </w:p>
    <w:p w:rsidR="00185474" w:rsidRPr="00DC3191" w:rsidRDefault="00185474" w:rsidP="00054E49">
      <w:pPr>
        <w:pStyle w:val="a5"/>
        <w:tabs>
          <w:tab w:val="left" w:pos="567"/>
        </w:tabs>
        <w:spacing w:line="240" w:lineRule="exact"/>
        <w:ind w:left="14" w:hanging="14"/>
        <w:jc w:val="both"/>
        <w:rPr>
          <w:sz w:val="22"/>
          <w:szCs w:val="22"/>
        </w:rPr>
      </w:pPr>
    </w:p>
    <w:p w:rsidR="00054E49" w:rsidRPr="00DC3191" w:rsidRDefault="00054E49" w:rsidP="00054E49">
      <w:pPr>
        <w:pStyle w:val="a5"/>
        <w:tabs>
          <w:tab w:val="left" w:pos="567"/>
        </w:tabs>
        <w:spacing w:line="240" w:lineRule="exact"/>
        <w:ind w:left="14" w:hanging="14"/>
        <w:jc w:val="both"/>
        <w:rPr>
          <w:sz w:val="22"/>
          <w:szCs w:val="22"/>
        </w:rPr>
      </w:pPr>
    </w:p>
    <w:p w:rsidR="008B68D7" w:rsidRPr="00DC3191"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2.4. Подрядчик имеет право:</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105BD9" w:rsidRPr="00DC3191"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2.4.1. </w:t>
      </w:r>
      <w:r w:rsidR="00105BD9" w:rsidRPr="00DC3191">
        <w:rPr>
          <w:rFonts w:ascii="Times New Roman" w:eastAsia="Times New Roman" w:hAnsi="Times New Roman" w:cs="Times New Roman"/>
          <w:bCs/>
          <w:lang w:eastAsia="zh-CN"/>
        </w:rPr>
        <w:t xml:space="preserve">Подрядчик вправе привлекать для выполнения работ по настоящему Договору </w:t>
      </w:r>
      <w:r w:rsidRPr="00DC3191">
        <w:rPr>
          <w:rFonts w:ascii="Times New Roman" w:eastAsia="Times New Roman" w:hAnsi="Times New Roman" w:cs="Times New Roman"/>
          <w:bCs/>
          <w:lang w:eastAsia="zh-CN"/>
        </w:rPr>
        <w:t xml:space="preserve">третьих </w:t>
      </w:r>
      <w:r w:rsidR="00105BD9" w:rsidRPr="00DC3191">
        <w:rPr>
          <w:rFonts w:ascii="Times New Roman" w:eastAsia="Times New Roman" w:hAnsi="Times New Roman" w:cs="Times New Roman"/>
          <w:bCs/>
          <w:lang w:eastAsia="zh-CN"/>
        </w:rPr>
        <w:t xml:space="preserve">лиц </w:t>
      </w:r>
      <w:r w:rsidR="00E91504" w:rsidRPr="00DC3191">
        <w:rPr>
          <w:rFonts w:ascii="Times New Roman" w:eastAsia="Times New Roman" w:hAnsi="Times New Roman" w:cs="Times New Roman"/>
          <w:bCs/>
          <w:lang w:eastAsia="zh-CN"/>
        </w:rPr>
        <w:t xml:space="preserve">при условии </w:t>
      </w:r>
      <w:r w:rsidR="003B03A2" w:rsidRPr="00DC3191">
        <w:rPr>
          <w:rFonts w:ascii="Times New Roman" w:eastAsia="Times New Roman" w:hAnsi="Times New Roman" w:cs="Times New Roman"/>
          <w:bCs/>
          <w:lang w:eastAsia="zh-CN"/>
        </w:rPr>
        <w:t xml:space="preserve">предварительного </w:t>
      </w:r>
      <w:r w:rsidR="00105BD9" w:rsidRPr="00DC3191">
        <w:rPr>
          <w:rFonts w:ascii="Times New Roman" w:eastAsia="Times New Roman" w:hAnsi="Times New Roman" w:cs="Times New Roman"/>
          <w:bCs/>
          <w:lang w:eastAsia="zh-CN"/>
        </w:rPr>
        <w:t xml:space="preserve">согласования </w:t>
      </w:r>
      <w:r w:rsidR="003B03A2" w:rsidRPr="00DC3191">
        <w:rPr>
          <w:rFonts w:ascii="Times New Roman" w:eastAsia="Times New Roman" w:hAnsi="Times New Roman" w:cs="Times New Roman"/>
          <w:bCs/>
          <w:lang w:eastAsia="zh-CN"/>
        </w:rPr>
        <w:t>с Заказчиком.</w:t>
      </w:r>
    </w:p>
    <w:p w:rsidR="008B68D7" w:rsidRPr="00DC3191" w:rsidRDefault="008B68D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Pr="00DC3191" w:rsidRDefault="00185474" w:rsidP="00054E49">
      <w:pPr>
        <w:shd w:val="clear" w:color="auto" w:fill="FFFFFF"/>
        <w:spacing w:after="0" w:line="240" w:lineRule="exact"/>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jc w:val="both"/>
        <w:textAlignment w:val="baseline"/>
        <w:rPr>
          <w:rFonts w:ascii="Times New Roman" w:eastAsia="Times New Roman" w:hAnsi="Times New Roman" w:cs="Times New Roman"/>
          <w:bCs/>
          <w:lang w:eastAsia="zh-CN"/>
        </w:rPr>
      </w:pPr>
    </w:p>
    <w:p w:rsidR="00FB2140" w:rsidRPr="00DC3191" w:rsidRDefault="00F120D8"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3. С</w:t>
      </w:r>
      <w:r w:rsidR="00791440" w:rsidRPr="00DC3191">
        <w:rPr>
          <w:rFonts w:ascii="Times New Roman" w:eastAsia="Times New Roman" w:hAnsi="Times New Roman" w:cs="Times New Roman"/>
          <w:b/>
          <w:bCs/>
          <w:lang w:eastAsia="zh-CN"/>
        </w:rPr>
        <w:t>тоимость и порядок</w:t>
      </w:r>
      <w:r w:rsidR="00FB2140" w:rsidRPr="00DC3191">
        <w:rPr>
          <w:rFonts w:ascii="Times New Roman" w:eastAsia="Times New Roman" w:hAnsi="Times New Roman" w:cs="Times New Roman"/>
          <w:b/>
          <w:bCs/>
          <w:lang w:eastAsia="zh-CN"/>
        </w:rPr>
        <w:t xml:space="preserve"> расчетов по Договору </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F31A85" w:rsidRPr="00DC3191" w:rsidRDefault="00190EF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3.1.Цена</w:t>
      </w:r>
      <w:r w:rsidR="00FB2140" w:rsidRPr="00DC3191">
        <w:rPr>
          <w:rFonts w:ascii="Times New Roman" w:eastAsia="Times New Roman" w:hAnsi="Times New Roman" w:cs="Times New Roman"/>
          <w:bCs/>
          <w:lang w:eastAsia="zh-CN"/>
        </w:rPr>
        <w:t xml:space="preserve"> работ выполняемых Подрядчиком по настоящему контракту составляет</w:t>
      </w:r>
      <w:r w:rsidR="00697E73" w:rsidRPr="00DC3191">
        <w:rPr>
          <w:rFonts w:ascii="Times New Roman" w:eastAsia="Times New Roman" w:hAnsi="Times New Roman" w:cs="Times New Roman"/>
          <w:bCs/>
          <w:lang w:eastAsia="zh-CN"/>
        </w:rPr>
        <w:t xml:space="preserve"> </w:t>
      </w:r>
      <w:r w:rsidRPr="00DC3191">
        <w:rPr>
          <w:rFonts w:ascii="Times New Roman" w:eastAsia="Times New Roman" w:hAnsi="Times New Roman" w:cs="Times New Roman"/>
          <w:b/>
          <w:bCs/>
          <w:lang w:eastAsia="zh-CN"/>
        </w:rPr>
        <w:t>– 356 775,47</w:t>
      </w:r>
      <w:r w:rsidR="00FB2140" w:rsidRPr="00DC3191">
        <w:rPr>
          <w:rFonts w:ascii="Times New Roman" w:eastAsia="Times New Roman" w:hAnsi="Times New Roman" w:cs="Times New Roman"/>
          <w:bCs/>
          <w:u w:val="single"/>
          <w:lang w:eastAsia="zh-CN"/>
        </w:rPr>
        <w:t xml:space="preserve"> </w:t>
      </w:r>
      <w:r w:rsidR="00FB2140" w:rsidRPr="00DC3191">
        <w:rPr>
          <w:rFonts w:ascii="Times New Roman" w:eastAsia="Times New Roman" w:hAnsi="Times New Roman" w:cs="Times New Roman"/>
          <w:bCs/>
          <w:lang w:eastAsia="zh-CN"/>
        </w:rPr>
        <w:t>(</w:t>
      </w:r>
      <w:r w:rsidR="00FB2140" w:rsidRPr="00DC3191">
        <w:rPr>
          <w:rFonts w:ascii="Times New Roman" w:eastAsia="Times New Roman" w:hAnsi="Times New Roman" w:cs="Times New Roman"/>
          <w:bCs/>
          <w:u w:val="single"/>
          <w:lang w:eastAsia="zh-CN"/>
        </w:rPr>
        <w:t>_</w:t>
      </w:r>
      <w:r w:rsidRPr="00DC3191">
        <w:rPr>
          <w:rFonts w:ascii="Times New Roman" w:eastAsia="Times New Roman" w:hAnsi="Times New Roman" w:cs="Times New Roman"/>
          <w:b/>
          <w:bCs/>
          <w:u w:val="single"/>
          <w:lang w:eastAsia="zh-CN"/>
        </w:rPr>
        <w:t>триста пятьдесят шесть тысяч семьсот семьдесят пять рублей сорок семь копеек)</w:t>
      </w:r>
      <w:proofErr w:type="gramStart"/>
      <w:r w:rsidR="00C3209D" w:rsidRPr="00DC3191">
        <w:rPr>
          <w:rFonts w:ascii="Times New Roman" w:eastAsia="Times New Roman" w:hAnsi="Times New Roman" w:cs="Times New Roman"/>
          <w:b/>
          <w:bCs/>
          <w:u w:val="single"/>
          <w:lang w:eastAsia="zh-CN"/>
        </w:rPr>
        <w:t xml:space="preserve"> </w:t>
      </w:r>
      <w:r w:rsidR="009911FE" w:rsidRPr="00DC3191">
        <w:rPr>
          <w:rFonts w:ascii="Times New Roman" w:eastAsia="Times New Roman" w:hAnsi="Times New Roman" w:cs="Times New Roman"/>
          <w:bCs/>
          <w:lang w:eastAsia="zh-CN"/>
        </w:rPr>
        <w:t xml:space="preserve"> </w:t>
      </w:r>
      <w:r w:rsidR="00FB2140" w:rsidRPr="00DC3191">
        <w:rPr>
          <w:rFonts w:ascii="Times New Roman" w:eastAsia="Times New Roman" w:hAnsi="Times New Roman" w:cs="Times New Roman"/>
          <w:bCs/>
          <w:lang w:eastAsia="zh-CN"/>
        </w:rPr>
        <w:t>,</w:t>
      </w:r>
      <w:proofErr w:type="gramEnd"/>
      <w:r w:rsidR="00FB2140" w:rsidRPr="00DC3191">
        <w:rPr>
          <w:rFonts w:ascii="Times New Roman" w:eastAsia="Times New Roman" w:hAnsi="Times New Roman" w:cs="Times New Roman"/>
          <w:bCs/>
          <w:lang w:eastAsia="zh-CN"/>
        </w:rPr>
        <w:t xml:space="preserve"> в том числе НДС </w:t>
      </w:r>
      <w:r w:rsidR="00F31A85" w:rsidRPr="00DC3191">
        <w:rPr>
          <w:rFonts w:ascii="Times New Roman" w:eastAsia="Times New Roman" w:hAnsi="Times New Roman" w:cs="Times New Roman"/>
          <w:bCs/>
          <w:lang w:eastAsia="zh-CN"/>
        </w:rPr>
        <w:t xml:space="preserve">20 </w:t>
      </w:r>
      <w:r w:rsidR="00FB2140" w:rsidRPr="00DC3191">
        <w:rPr>
          <w:rFonts w:ascii="Times New Roman" w:eastAsia="Times New Roman" w:hAnsi="Times New Roman" w:cs="Times New Roman"/>
          <w:bCs/>
          <w:lang w:eastAsia="zh-CN"/>
        </w:rPr>
        <w:t>% - _</w:t>
      </w:r>
      <w:r w:rsidR="00C3209D" w:rsidRPr="00DC3191">
        <w:rPr>
          <w:rFonts w:ascii="Times New Roman" w:eastAsia="Times New Roman" w:hAnsi="Times New Roman" w:cs="Times New Roman"/>
          <w:b/>
          <w:bCs/>
          <w:u w:val="single"/>
          <w:lang w:eastAsia="zh-CN"/>
        </w:rPr>
        <w:t xml:space="preserve">71 365,09 </w:t>
      </w:r>
      <w:r w:rsidR="00FB2140" w:rsidRPr="00DC3191">
        <w:rPr>
          <w:rFonts w:ascii="Times New Roman" w:eastAsia="Times New Roman" w:hAnsi="Times New Roman" w:cs="Times New Roman"/>
          <w:bCs/>
          <w:lang w:eastAsia="zh-CN"/>
        </w:rPr>
        <w:t>(</w:t>
      </w:r>
      <w:r w:rsidR="00FB2140" w:rsidRPr="00DC3191">
        <w:rPr>
          <w:rFonts w:ascii="Times New Roman" w:eastAsia="Times New Roman" w:hAnsi="Times New Roman" w:cs="Times New Roman"/>
          <w:bCs/>
          <w:u w:val="single"/>
          <w:lang w:eastAsia="zh-CN"/>
        </w:rPr>
        <w:t>_</w:t>
      </w:r>
      <w:r w:rsidR="00C3209D" w:rsidRPr="00DC3191">
        <w:rPr>
          <w:rFonts w:ascii="Times New Roman" w:eastAsia="Times New Roman" w:hAnsi="Times New Roman" w:cs="Times New Roman"/>
          <w:b/>
          <w:bCs/>
          <w:u w:val="single"/>
          <w:lang w:eastAsia="zh-CN"/>
        </w:rPr>
        <w:t>семьдесят одна тысяча триста шестьд</w:t>
      </w:r>
      <w:r w:rsidRPr="00DC3191">
        <w:rPr>
          <w:rFonts w:ascii="Times New Roman" w:eastAsia="Times New Roman" w:hAnsi="Times New Roman" w:cs="Times New Roman"/>
          <w:b/>
          <w:bCs/>
          <w:u w:val="single"/>
          <w:lang w:eastAsia="zh-CN"/>
        </w:rPr>
        <w:t>есят пять рублей, девять копеек). Общая стоимость работ составляет 428 130,56 (четыреста двадцать восемь тысяч сто тридцать рублей пятьдесят шесть копеек).</w:t>
      </w:r>
      <w:r w:rsidR="00FB2140" w:rsidRPr="00DC3191">
        <w:rPr>
          <w:rFonts w:ascii="Times New Roman" w:eastAsia="Times New Roman" w:hAnsi="Times New Roman" w:cs="Times New Roman"/>
          <w:bCs/>
          <w:u w:val="single"/>
          <w:lang w:eastAsia="zh-CN"/>
        </w:rPr>
        <w:t>_</w:t>
      </w:r>
      <w:r w:rsidR="00FB2140" w:rsidRPr="00DC3191">
        <w:rPr>
          <w:rFonts w:ascii="Times New Roman" w:eastAsia="Times New Roman" w:hAnsi="Times New Roman" w:cs="Times New Roman"/>
          <w:bCs/>
          <w:lang w:eastAsia="zh-CN"/>
        </w:rPr>
        <w:t xml:space="preserve"> </w:t>
      </w:r>
    </w:p>
    <w:p w:rsidR="00FB2140" w:rsidRPr="00DC3191" w:rsidRDefault="00FB2140" w:rsidP="00190EFB">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Подробное описание стоимости работ выполня</w:t>
      </w:r>
      <w:r w:rsidR="00F31A85" w:rsidRPr="00DC3191">
        <w:rPr>
          <w:rFonts w:ascii="Times New Roman" w:eastAsia="Times New Roman" w:hAnsi="Times New Roman" w:cs="Times New Roman"/>
          <w:bCs/>
          <w:lang w:eastAsia="zh-CN"/>
        </w:rPr>
        <w:t>емых Подрядчиком по настоящему Д</w:t>
      </w:r>
      <w:r w:rsidRPr="00DC3191">
        <w:rPr>
          <w:rFonts w:ascii="Times New Roman" w:eastAsia="Times New Roman" w:hAnsi="Times New Roman" w:cs="Times New Roman"/>
          <w:bCs/>
          <w:lang w:eastAsia="zh-CN"/>
        </w:rPr>
        <w:t>оговору (детализация)</w:t>
      </w:r>
      <w:r w:rsidR="00F31A85" w:rsidRPr="00DC3191">
        <w:rPr>
          <w:rFonts w:ascii="Times New Roman" w:eastAsia="Times New Roman" w:hAnsi="Times New Roman" w:cs="Times New Roman"/>
          <w:bCs/>
          <w:lang w:eastAsia="zh-CN"/>
        </w:rPr>
        <w:t xml:space="preserve"> указано в Смет</w:t>
      </w:r>
      <w:r w:rsidR="00190EFB" w:rsidRPr="00DC3191">
        <w:rPr>
          <w:rFonts w:ascii="Times New Roman" w:eastAsia="Times New Roman" w:hAnsi="Times New Roman" w:cs="Times New Roman"/>
          <w:bCs/>
          <w:lang w:eastAsia="zh-CN"/>
        </w:rPr>
        <w:t>е</w:t>
      </w:r>
      <w:r w:rsidR="00F31A85" w:rsidRPr="00DC3191">
        <w:rPr>
          <w:rFonts w:ascii="Times New Roman" w:eastAsia="Times New Roman" w:hAnsi="Times New Roman" w:cs="Times New Roman"/>
          <w:bCs/>
          <w:lang w:eastAsia="zh-CN"/>
        </w:rPr>
        <w:t xml:space="preserve"> (Приложени</w:t>
      </w:r>
      <w:r w:rsidR="007C194E" w:rsidRPr="00DC3191">
        <w:rPr>
          <w:rFonts w:ascii="Times New Roman" w:eastAsia="Times New Roman" w:hAnsi="Times New Roman" w:cs="Times New Roman"/>
          <w:bCs/>
          <w:lang w:eastAsia="zh-CN"/>
        </w:rPr>
        <w:t>е</w:t>
      </w:r>
      <w:r w:rsidR="00F31A85" w:rsidRPr="00DC3191">
        <w:rPr>
          <w:rFonts w:ascii="Times New Roman" w:eastAsia="Times New Roman" w:hAnsi="Times New Roman" w:cs="Times New Roman"/>
          <w:bCs/>
          <w:lang w:eastAsia="zh-CN"/>
        </w:rPr>
        <w:t xml:space="preserve"> № </w:t>
      </w:r>
      <w:r w:rsidR="007C194E" w:rsidRPr="00DC3191">
        <w:rPr>
          <w:rFonts w:ascii="Times New Roman" w:eastAsia="Times New Roman" w:hAnsi="Times New Roman" w:cs="Times New Roman"/>
          <w:bCs/>
          <w:lang w:eastAsia="zh-CN"/>
        </w:rPr>
        <w:t>2</w:t>
      </w:r>
      <w:r w:rsidR="00F31A85" w:rsidRPr="00DC3191">
        <w:rPr>
          <w:rFonts w:ascii="Times New Roman" w:eastAsia="Times New Roman" w:hAnsi="Times New Roman" w:cs="Times New Roman"/>
          <w:bCs/>
          <w:lang w:eastAsia="zh-CN"/>
        </w:rPr>
        <w:t xml:space="preserve"> к настоящему Договору).</w:t>
      </w:r>
    </w:p>
    <w:p w:rsidR="00F120D8"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3.</w:t>
      </w:r>
      <w:r w:rsidR="00190EFB" w:rsidRPr="00DC3191">
        <w:rPr>
          <w:rFonts w:ascii="Times New Roman" w:eastAsia="Times New Roman" w:hAnsi="Times New Roman" w:cs="Times New Roman"/>
          <w:bCs/>
          <w:lang w:eastAsia="zh-CN"/>
        </w:rPr>
        <w:t>2</w:t>
      </w:r>
      <w:r w:rsidRPr="00DC3191">
        <w:rPr>
          <w:rFonts w:ascii="Times New Roman" w:eastAsia="Times New Roman" w:hAnsi="Times New Roman" w:cs="Times New Roman"/>
          <w:bCs/>
          <w:lang w:eastAsia="zh-CN"/>
        </w:rPr>
        <w:t xml:space="preserve">. </w:t>
      </w:r>
      <w:r w:rsidR="00F120D8" w:rsidRPr="00DC3191">
        <w:rPr>
          <w:rFonts w:ascii="Times New Roman" w:eastAsia="Times New Roman" w:hAnsi="Times New Roman" w:cs="Times New Roman"/>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Pr="00DC3191" w:rsidRDefault="00845D63" w:rsidP="00054E49">
      <w:pPr>
        <w:spacing w:after="0" w:line="240" w:lineRule="exact"/>
        <w:ind w:firstLine="709"/>
        <w:jc w:val="both"/>
        <w:rPr>
          <w:rFonts w:ascii="Times New Roman" w:hAnsi="Times New Roman" w:cs="Times New Roman"/>
          <w:bCs/>
        </w:rPr>
      </w:pPr>
      <w:r w:rsidRPr="00DC3191">
        <w:rPr>
          <w:rFonts w:ascii="Times New Roman" w:hAnsi="Times New Roman" w:cs="Times New Roman"/>
        </w:rPr>
        <w:t>3.</w:t>
      </w:r>
      <w:r w:rsidR="00190EFB" w:rsidRPr="00DC3191">
        <w:rPr>
          <w:rFonts w:ascii="Times New Roman" w:hAnsi="Times New Roman" w:cs="Times New Roman"/>
        </w:rPr>
        <w:t>3</w:t>
      </w:r>
      <w:r w:rsidRPr="00DC3191">
        <w:rPr>
          <w:rFonts w:ascii="Times New Roman" w:hAnsi="Times New Roman" w:cs="Times New Roman"/>
        </w:rPr>
        <w:t xml:space="preserve">. </w:t>
      </w:r>
      <w:proofErr w:type="gramStart"/>
      <w:r w:rsidR="003036DF" w:rsidRPr="00DC3191">
        <w:rPr>
          <w:rFonts w:ascii="Times New Roman" w:eastAsia="Times New Roman" w:hAnsi="Times New Roman" w:cs="Times New Roman"/>
          <w:bCs/>
          <w:lang w:eastAsia="zh-CN"/>
        </w:rPr>
        <w:t>Оплата Работ производится Заказчиком  путем перечисления </w:t>
      </w:r>
      <w:hyperlink r:id="rId13" w:tooltip="Денежные средства" w:history="1">
        <w:r w:rsidR="003036DF" w:rsidRPr="00DC3191">
          <w:rPr>
            <w:rFonts w:ascii="Times New Roman" w:eastAsia="Times New Roman" w:hAnsi="Times New Roman" w:cs="Times New Roman"/>
            <w:bCs/>
            <w:lang w:eastAsia="zh-CN"/>
          </w:rPr>
          <w:t>денежных средств</w:t>
        </w:r>
      </w:hyperlink>
      <w:r w:rsidR="003036DF" w:rsidRPr="00DC3191">
        <w:rPr>
          <w:rFonts w:ascii="Times New Roman" w:eastAsia="Times New Roman" w:hAnsi="Times New Roman" w:cs="Times New Roman"/>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DC3191">
        <w:rPr>
          <w:rFonts w:ascii="Times New Roman" w:eastAsia="Times New Roman" w:hAnsi="Times New Roman" w:cs="Times New Roman"/>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DC3191">
          <w:rPr>
            <w:rFonts w:ascii="Times New Roman" w:eastAsia="Times New Roman" w:hAnsi="Times New Roman" w:cs="Times New Roman"/>
            <w:bCs/>
            <w:lang w:eastAsia="zh-CN"/>
          </w:rPr>
          <w:t>налогового законодательства</w:t>
        </w:r>
      </w:hyperlink>
      <w:r w:rsidR="003036DF" w:rsidRPr="00DC3191">
        <w:rPr>
          <w:rFonts w:ascii="Times New Roman" w:eastAsia="Times New Roman" w:hAnsi="Times New Roman" w:cs="Times New Roman"/>
          <w:bCs/>
          <w:lang w:eastAsia="zh-CN"/>
        </w:rPr>
        <w:t xml:space="preserve"> РФ. </w:t>
      </w:r>
      <w:r w:rsidR="00D858D6" w:rsidRPr="00DC3191">
        <w:rPr>
          <w:rFonts w:ascii="Times New Roman" w:eastAsia="Times New Roman" w:hAnsi="Times New Roman" w:cs="Times New Roman"/>
          <w:bCs/>
          <w:lang w:eastAsia="zh-CN"/>
        </w:rPr>
        <w:t xml:space="preserve">Предельные суммы по </w:t>
      </w:r>
      <w:r w:rsidR="00B5522C" w:rsidRPr="00DC3191">
        <w:rPr>
          <w:rFonts w:ascii="Times New Roman" w:eastAsia="Times New Roman" w:hAnsi="Times New Roman" w:cs="Times New Roman"/>
          <w:bCs/>
          <w:lang w:eastAsia="zh-CN"/>
        </w:rPr>
        <w:t>объект</w:t>
      </w:r>
      <w:r w:rsidR="00B15A48" w:rsidRPr="00DC3191">
        <w:rPr>
          <w:rFonts w:ascii="Times New Roman" w:eastAsia="Times New Roman" w:hAnsi="Times New Roman" w:cs="Times New Roman"/>
          <w:bCs/>
          <w:lang w:eastAsia="zh-CN"/>
        </w:rPr>
        <w:t>у</w:t>
      </w:r>
      <w:r w:rsidR="00B5522C" w:rsidRPr="00DC3191">
        <w:rPr>
          <w:rFonts w:ascii="Times New Roman" w:eastAsia="Times New Roman" w:hAnsi="Times New Roman" w:cs="Times New Roman"/>
          <w:bCs/>
          <w:lang w:eastAsia="zh-CN"/>
        </w:rPr>
        <w:t xml:space="preserve"> указаны в </w:t>
      </w:r>
      <w:r w:rsidR="00B15A48" w:rsidRPr="00DC3191">
        <w:rPr>
          <w:rFonts w:ascii="Times New Roman" w:eastAsia="Times New Roman" w:hAnsi="Times New Roman" w:cs="Times New Roman"/>
          <w:bCs/>
          <w:lang w:eastAsia="zh-CN"/>
        </w:rPr>
        <w:t>П</w:t>
      </w:r>
      <w:r w:rsidR="00B5522C" w:rsidRPr="00DC3191">
        <w:rPr>
          <w:rFonts w:ascii="Times New Roman" w:eastAsia="Times New Roman" w:hAnsi="Times New Roman" w:cs="Times New Roman"/>
          <w:bCs/>
          <w:lang w:eastAsia="zh-CN"/>
        </w:rPr>
        <w:t xml:space="preserve">риложении </w:t>
      </w:r>
      <w:r w:rsidR="00D858D6" w:rsidRPr="00DC3191">
        <w:rPr>
          <w:rFonts w:ascii="Times New Roman" w:eastAsia="Times New Roman" w:hAnsi="Times New Roman" w:cs="Times New Roman"/>
          <w:bCs/>
          <w:lang w:eastAsia="zh-CN"/>
        </w:rPr>
        <w:t>№3</w:t>
      </w:r>
      <w:r w:rsidR="003036DF" w:rsidRPr="00DC3191">
        <w:rPr>
          <w:rFonts w:ascii="Times New Roman" w:eastAsia="Times New Roman" w:hAnsi="Times New Roman" w:cs="Times New Roman"/>
          <w:bCs/>
          <w:lang w:eastAsia="zh-CN"/>
        </w:rPr>
        <w:t xml:space="preserve"> </w:t>
      </w:r>
      <w:r w:rsidR="00B5522C" w:rsidRPr="00DC3191">
        <w:rPr>
          <w:rFonts w:ascii="Times New Roman" w:eastAsia="Times New Roman" w:hAnsi="Times New Roman" w:cs="Times New Roman"/>
          <w:bCs/>
          <w:lang w:eastAsia="zh-CN"/>
        </w:rPr>
        <w:t>«</w:t>
      </w:r>
      <w:r w:rsidR="00B5522C" w:rsidRPr="00DC3191">
        <w:rPr>
          <w:rFonts w:ascii="Times New Roman" w:hAnsi="Times New Roman" w:cs="Times New Roman"/>
        </w:rPr>
        <w:t>Календарный план в</w:t>
      </w:r>
      <w:r w:rsidR="00D858D6" w:rsidRPr="00DC3191">
        <w:rPr>
          <w:rFonts w:ascii="Times New Roman" w:hAnsi="Times New Roman" w:cs="Times New Roman"/>
          <w:bCs/>
        </w:rPr>
        <w:t>ыполнения строительных работ</w:t>
      </w:r>
      <w:r w:rsidR="00B5522C" w:rsidRPr="00DC3191">
        <w:rPr>
          <w:rFonts w:ascii="Times New Roman" w:hAnsi="Times New Roman" w:cs="Times New Roman"/>
          <w:bCs/>
        </w:rPr>
        <w:t>».</w:t>
      </w:r>
    </w:p>
    <w:p w:rsidR="00185474" w:rsidRPr="00DC3191" w:rsidRDefault="00185474" w:rsidP="00054E49">
      <w:pPr>
        <w:spacing w:after="0" w:line="240" w:lineRule="exact"/>
        <w:ind w:firstLine="709"/>
        <w:jc w:val="both"/>
        <w:rPr>
          <w:rFonts w:ascii="Times New Roman" w:hAnsi="Times New Roman" w:cs="Times New Roman"/>
          <w:bCs/>
        </w:rPr>
      </w:pPr>
    </w:p>
    <w:p w:rsidR="00054E49" w:rsidRPr="00DC3191" w:rsidRDefault="00054E49" w:rsidP="00054E49">
      <w:pPr>
        <w:spacing w:after="0" w:line="240" w:lineRule="exact"/>
        <w:ind w:firstLine="709"/>
        <w:jc w:val="both"/>
        <w:rPr>
          <w:rFonts w:ascii="Times New Roman" w:hAnsi="Times New Roman" w:cs="Times New Roman"/>
          <w:bCs/>
        </w:rPr>
      </w:pPr>
    </w:p>
    <w:p w:rsidR="00E068AD" w:rsidRPr="00DC3191" w:rsidRDefault="00F31A85" w:rsidP="00054E49">
      <w:pPr>
        <w:pStyle w:val="a5"/>
        <w:spacing w:line="240" w:lineRule="exact"/>
        <w:ind w:firstLine="708"/>
        <w:jc w:val="left"/>
        <w:rPr>
          <w:bCs/>
          <w:sz w:val="22"/>
          <w:szCs w:val="22"/>
          <w:lang w:eastAsia="zh-CN"/>
        </w:rPr>
      </w:pPr>
      <w:r w:rsidRPr="00DC3191">
        <w:rPr>
          <w:bCs/>
          <w:sz w:val="22"/>
          <w:szCs w:val="22"/>
          <w:lang w:eastAsia="zh-CN"/>
        </w:rPr>
        <w:t xml:space="preserve">4. </w:t>
      </w:r>
      <w:r w:rsidR="00E068AD" w:rsidRPr="00DC3191">
        <w:rPr>
          <w:bCs/>
          <w:sz w:val="22"/>
          <w:szCs w:val="22"/>
          <w:lang w:eastAsia="zh-CN"/>
        </w:rPr>
        <w:t xml:space="preserve">Обеспечение материалами </w:t>
      </w:r>
    </w:p>
    <w:p w:rsidR="006D40B3" w:rsidRPr="00DC3191" w:rsidRDefault="006D40B3" w:rsidP="00054E49">
      <w:pPr>
        <w:pStyle w:val="a5"/>
        <w:spacing w:line="240" w:lineRule="exact"/>
        <w:ind w:firstLine="708"/>
        <w:jc w:val="left"/>
        <w:rPr>
          <w:bCs/>
          <w:sz w:val="22"/>
          <w:szCs w:val="22"/>
          <w:lang w:eastAsia="zh-CN"/>
        </w:rPr>
      </w:pPr>
    </w:p>
    <w:p w:rsidR="00E068AD" w:rsidRPr="00DC3191" w:rsidRDefault="00791440" w:rsidP="00054E49">
      <w:pPr>
        <w:pStyle w:val="a5"/>
        <w:spacing w:line="240" w:lineRule="exact"/>
        <w:ind w:firstLine="708"/>
        <w:jc w:val="both"/>
        <w:rPr>
          <w:b w:val="0"/>
          <w:bCs/>
          <w:sz w:val="22"/>
          <w:szCs w:val="22"/>
          <w:lang w:eastAsia="zh-CN"/>
        </w:rPr>
      </w:pPr>
      <w:r w:rsidRPr="00DC3191">
        <w:rPr>
          <w:b w:val="0"/>
          <w:bCs/>
          <w:sz w:val="22"/>
          <w:szCs w:val="22"/>
          <w:lang w:eastAsia="zh-CN"/>
        </w:rPr>
        <w:t xml:space="preserve">4.1. </w:t>
      </w:r>
      <w:r w:rsidR="00E068AD" w:rsidRPr="00DC3191">
        <w:rPr>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DC3191">
        <w:rPr>
          <w:b w:val="0"/>
          <w:bCs/>
          <w:sz w:val="22"/>
          <w:szCs w:val="22"/>
          <w:lang w:eastAsia="zh-CN"/>
        </w:rPr>
        <w:t xml:space="preserve">или оборудование </w:t>
      </w:r>
      <w:r w:rsidR="00E068AD" w:rsidRPr="00DC3191">
        <w:rPr>
          <w:b w:val="0"/>
          <w:bCs/>
          <w:sz w:val="22"/>
          <w:szCs w:val="22"/>
          <w:lang w:eastAsia="zh-CN"/>
        </w:rPr>
        <w:t xml:space="preserve">должны </w:t>
      </w:r>
      <w:r w:rsidR="000B42F7" w:rsidRPr="00DC3191">
        <w:rPr>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DC3191">
        <w:rPr>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DC3191">
        <w:rPr>
          <w:b w:val="0"/>
          <w:bCs/>
          <w:sz w:val="22"/>
          <w:szCs w:val="22"/>
          <w:lang w:eastAsia="zh-CN"/>
        </w:rPr>
        <w:t xml:space="preserve">тующих изделий в срок не более </w:t>
      </w:r>
      <w:r w:rsidR="00E068AD" w:rsidRPr="00DC3191">
        <w:rPr>
          <w:b w:val="0"/>
          <w:bCs/>
          <w:sz w:val="22"/>
          <w:szCs w:val="22"/>
          <w:lang w:eastAsia="zh-CN"/>
        </w:rPr>
        <w:t xml:space="preserve">3 (трех) дней с момента поступления их на производственную площадку, о чем </w:t>
      </w:r>
      <w:r w:rsidR="00852DCE" w:rsidRPr="00DC3191">
        <w:rPr>
          <w:b w:val="0"/>
          <w:bCs/>
          <w:sz w:val="22"/>
          <w:szCs w:val="22"/>
          <w:lang w:eastAsia="zh-CN"/>
        </w:rPr>
        <w:t>П</w:t>
      </w:r>
      <w:r w:rsidR="00E068AD" w:rsidRPr="00DC3191">
        <w:rPr>
          <w:b w:val="0"/>
          <w:bCs/>
          <w:sz w:val="22"/>
          <w:szCs w:val="22"/>
          <w:lang w:eastAsia="zh-CN"/>
        </w:rPr>
        <w:t>одрядчик уведомляет Заказчика.</w:t>
      </w:r>
    </w:p>
    <w:p w:rsidR="00852DCE" w:rsidRPr="00DC3191" w:rsidRDefault="00852DCE" w:rsidP="00054E49">
      <w:pPr>
        <w:tabs>
          <w:tab w:val="num" w:pos="426"/>
        </w:tabs>
        <w:spacing w:after="0" w:line="240" w:lineRule="exact"/>
        <w:jc w:val="both"/>
        <w:rPr>
          <w:rFonts w:ascii="Times New Roman" w:eastAsia="Times New Roman" w:hAnsi="Times New Roman" w:cs="Times New Roman"/>
          <w:bCs/>
          <w:lang w:eastAsia="zh-CN"/>
        </w:rPr>
      </w:pPr>
      <w:r w:rsidRPr="00DC3191">
        <w:rPr>
          <w:rFonts w:ascii="Times New Roman" w:hAnsi="Times New Roman" w:cs="Times New Roman"/>
          <w:b/>
          <w:bCs/>
          <w:lang w:eastAsia="zh-CN"/>
        </w:rPr>
        <w:tab/>
      </w:r>
      <w:r w:rsidRPr="00DC3191">
        <w:rPr>
          <w:rFonts w:ascii="Times New Roman" w:hAnsi="Times New Roman" w:cs="Times New Roman"/>
          <w:b/>
          <w:bCs/>
          <w:lang w:eastAsia="zh-CN"/>
        </w:rPr>
        <w:tab/>
      </w:r>
      <w:r w:rsidR="00791440" w:rsidRPr="00DC3191">
        <w:rPr>
          <w:rFonts w:ascii="Times New Roman" w:eastAsia="Times New Roman" w:hAnsi="Times New Roman" w:cs="Times New Roman"/>
          <w:bCs/>
          <w:lang w:eastAsia="zh-CN"/>
        </w:rPr>
        <w:t xml:space="preserve">4.2. </w:t>
      </w:r>
      <w:r w:rsidRPr="00DC3191">
        <w:rPr>
          <w:rFonts w:ascii="Times New Roman" w:eastAsia="Times New Roman" w:hAnsi="Times New Roman" w:cs="Times New Roman"/>
          <w:bCs/>
          <w:lang w:eastAsia="zh-CN"/>
        </w:rPr>
        <w:t>В случае</w:t>
      </w:r>
      <w:proofErr w:type="gramStart"/>
      <w:r w:rsidRPr="00DC3191">
        <w:rPr>
          <w:rFonts w:ascii="Times New Roman" w:eastAsia="Times New Roman" w:hAnsi="Times New Roman" w:cs="Times New Roman"/>
          <w:bCs/>
          <w:lang w:eastAsia="zh-CN"/>
        </w:rPr>
        <w:t>,</w:t>
      </w:r>
      <w:proofErr w:type="gramEnd"/>
      <w:r w:rsidRPr="00DC3191">
        <w:rPr>
          <w:rFonts w:ascii="Times New Roman" w:eastAsia="Times New Roman" w:hAnsi="Times New Roman" w:cs="Times New Roman"/>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DC3191">
        <w:rPr>
          <w:rFonts w:ascii="Times New Roman" w:eastAsia="Times New Roman" w:hAnsi="Times New Roman" w:cs="Times New Roman"/>
          <w:bCs/>
          <w:lang w:eastAsia="zh-CN"/>
        </w:rPr>
        <w:t>становится</w:t>
      </w:r>
      <w:r w:rsidRPr="00DC3191">
        <w:rPr>
          <w:rFonts w:ascii="Times New Roman" w:eastAsia="Times New Roman" w:hAnsi="Times New Roman" w:cs="Times New Roman"/>
          <w:bCs/>
          <w:lang w:eastAsia="zh-CN"/>
        </w:rPr>
        <w:t xml:space="preserve"> неотъемлемой частью настоящего Договора. </w:t>
      </w:r>
      <w:r w:rsidR="00791440" w:rsidRPr="00DC3191">
        <w:rPr>
          <w:rFonts w:ascii="Times New Roman" w:eastAsia="Times New Roman" w:hAnsi="Times New Roman" w:cs="Times New Roman"/>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DC3191" w:rsidRDefault="00852DCE" w:rsidP="00054E49">
      <w:pPr>
        <w:tabs>
          <w:tab w:val="num" w:pos="426"/>
        </w:tabs>
        <w:spacing w:after="0" w:line="240" w:lineRule="exact"/>
        <w:jc w:val="both"/>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ab/>
      </w:r>
      <w:r w:rsidRPr="00DC3191">
        <w:rPr>
          <w:rFonts w:ascii="Times New Roman" w:eastAsia="Times New Roman" w:hAnsi="Times New Roman" w:cs="Times New Roman"/>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DC3191" w:rsidRDefault="00852DCE" w:rsidP="00054E49">
      <w:pPr>
        <w:tabs>
          <w:tab w:val="num" w:pos="426"/>
        </w:tabs>
        <w:spacing w:after="0" w:line="240" w:lineRule="exact"/>
        <w:jc w:val="both"/>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ab/>
      </w:r>
      <w:r w:rsidRPr="00DC3191">
        <w:rPr>
          <w:rFonts w:ascii="Times New Roman" w:eastAsia="Times New Roman" w:hAnsi="Times New Roman" w:cs="Times New Roman"/>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E138DA"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5</w:t>
      </w:r>
      <w:r w:rsidR="00E138DA" w:rsidRPr="00DC3191">
        <w:rPr>
          <w:rFonts w:ascii="Times New Roman" w:eastAsia="Times New Roman" w:hAnsi="Times New Roman" w:cs="Times New Roman"/>
          <w:b/>
          <w:bCs/>
          <w:lang w:eastAsia="zh-CN"/>
        </w:rPr>
        <w:t>. С</w:t>
      </w:r>
      <w:r w:rsidRPr="00DC3191">
        <w:rPr>
          <w:rFonts w:ascii="Times New Roman" w:eastAsia="Times New Roman" w:hAnsi="Times New Roman" w:cs="Times New Roman"/>
          <w:b/>
          <w:bCs/>
          <w:lang w:eastAsia="zh-CN"/>
        </w:rPr>
        <w:t xml:space="preserve">крытые строительные Работы </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F31A85"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5</w:t>
      </w:r>
      <w:r w:rsidR="00E138DA" w:rsidRPr="00DC3191">
        <w:rPr>
          <w:rFonts w:ascii="Times New Roman" w:eastAsia="Times New Roman" w:hAnsi="Times New Roman" w:cs="Times New Roman"/>
          <w:bCs/>
          <w:lang w:eastAsia="zh-CN"/>
        </w:rPr>
        <w:t>.1. Работы, подлежащие закрытию, должны приниматься представителем Заказчика. В</w:t>
      </w:r>
      <w:r w:rsidR="0090523F" w:rsidRPr="00DC3191">
        <w:rPr>
          <w:rFonts w:ascii="Times New Roman" w:eastAsia="Times New Roman" w:hAnsi="Times New Roman" w:cs="Times New Roman"/>
          <w:bCs/>
          <w:lang w:eastAsia="zh-CN"/>
        </w:rPr>
        <w:t>ыполнение последующих возможно Р</w:t>
      </w:r>
      <w:r w:rsidR="00E138DA" w:rsidRPr="00DC3191">
        <w:rPr>
          <w:rFonts w:ascii="Times New Roman" w:eastAsia="Times New Roman" w:hAnsi="Times New Roman" w:cs="Times New Roman"/>
          <w:bCs/>
          <w:lang w:eastAsia="zh-CN"/>
        </w:rPr>
        <w:t xml:space="preserve">абот только после приемки скрытых работ с участием Заказчика и составления </w:t>
      </w:r>
      <w:r w:rsidR="0090523F" w:rsidRPr="00DC3191">
        <w:rPr>
          <w:rFonts w:ascii="Times New Roman" w:eastAsia="Times New Roman" w:hAnsi="Times New Roman" w:cs="Times New Roman"/>
          <w:bCs/>
          <w:lang w:eastAsia="zh-CN"/>
        </w:rPr>
        <w:t>актов освидетельствования этих Р</w:t>
      </w:r>
      <w:r w:rsidR="00E138DA" w:rsidRPr="00DC3191">
        <w:rPr>
          <w:rFonts w:ascii="Times New Roman" w:eastAsia="Times New Roman" w:hAnsi="Times New Roman" w:cs="Times New Roman"/>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w:t>
      </w:r>
      <w:r w:rsidR="00E138DA" w:rsidRPr="00DC3191">
        <w:rPr>
          <w:rFonts w:ascii="Times New Roman" w:eastAsia="Times New Roman" w:hAnsi="Times New Roman" w:cs="Times New Roman"/>
          <w:bCs/>
          <w:lang w:eastAsia="zh-CN"/>
        </w:rPr>
        <w:lastRenderedPageBreak/>
        <w:t xml:space="preserve">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5</w:t>
      </w:r>
      <w:r w:rsidR="00E138DA" w:rsidRPr="00DC3191">
        <w:rPr>
          <w:rFonts w:ascii="Times New Roman" w:eastAsia="Times New Roman" w:hAnsi="Times New Roman" w:cs="Times New Roman"/>
          <w:bCs/>
          <w:lang w:eastAsia="zh-CN"/>
        </w:rPr>
        <w:t>.2. В случае</w:t>
      </w:r>
      <w:proofErr w:type="gramStart"/>
      <w:r w:rsidR="00E138DA" w:rsidRPr="00DC3191">
        <w:rPr>
          <w:rFonts w:ascii="Times New Roman" w:eastAsia="Times New Roman" w:hAnsi="Times New Roman" w:cs="Times New Roman"/>
          <w:bCs/>
          <w:lang w:eastAsia="zh-CN"/>
        </w:rPr>
        <w:t>,</w:t>
      </w:r>
      <w:proofErr w:type="gramEnd"/>
      <w:r w:rsidR="00E138DA" w:rsidRPr="00DC3191">
        <w:rPr>
          <w:rFonts w:ascii="Times New Roman" w:eastAsia="Times New Roman" w:hAnsi="Times New Roman" w:cs="Times New Roman"/>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DC3191">
        <w:rPr>
          <w:rFonts w:ascii="Times New Roman" w:eastAsia="Times New Roman" w:hAnsi="Times New Roman" w:cs="Times New Roman"/>
          <w:bCs/>
          <w:lang w:eastAsia="zh-CN"/>
        </w:rPr>
        <w:t>ля приемки (п. 5</w:t>
      </w:r>
      <w:r w:rsidR="00E138DA" w:rsidRPr="00DC3191">
        <w:rPr>
          <w:rFonts w:ascii="Times New Roman" w:eastAsia="Times New Roman" w:hAnsi="Times New Roman" w:cs="Times New Roman"/>
          <w:bCs/>
          <w:lang w:eastAsia="zh-CN"/>
        </w:rPr>
        <w:t>.1 насто</w:t>
      </w:r>
      <w:r w:rsidR="0090523F" w:rsidRPr="00DC3191">
        <w:rPr>
          <w:rFonts w:ascii="Times New Roman" w:eastAsia="Times New Roman" w:hAnsi="Times New Roman" w:cs="Times New Roman"/>
          <w:bCs/>
          <w:lang w:eastAsia="zh-CN"/>
        </w:rPr>
        <w:t>ящего Договора). Если закрытие Р</w:t>
      </w:r>
      <w:r w:rsidR="00E138DA" w:rsidRPr="00DC3191">
        <w:rPr>
          <w:rFonts w:ascii="Times New Roman" w:eastAsia="Times New Roman" w:hAnsi="Times New Roman" w:cs="Times New Roman"/>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5</w:t>
      </w:r>
      <w:r w:rsidR="00E138DA" w:rsidRPr="00DC3191">
        <w:rPr>
          <w:rFonts w:ascii="Times New Roman" w:eastAsia="Times New Roman" w:hAnsi="Times New Roman" w:cs="Times New Roman"/>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0F1319" w:rsidRPr="00DC3191" w:rsidRDefault="00F31A85"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6</w:t>
      </w:r>
      <w:r w:rsidR="00E138DA" w:rsidRPr="00DC3191">
        <w:rPr>
          <w:rFonts w:ascii="Times New Roman" w:eastAsia="Times New Roman" w:hAnsi="Times New Roman" w:cs="Times New Roman"/>
          <w:b/>
          <w:bCs/>
          <w:lang w:eastAsia="zh-CN"/>
        </w:rPr>
        <w:t>. П</w:t>
      </w:r>
      <w:r w:rsidRPr="00DC3191">
        <w:rPr>
          <w:rFonts w:ascii="Times New Roman" w:eastAsia="Times New Roman" w:hAnsi="Times New Roman" w:cs="Times New Roman"/>
          <w:b/>
          <w:bCs/>
          <w:lang w:eastAsia="zh-CN"/>
        </w:rPr>
        <w:t>орядок приемки выполненных Работ</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152126" w:rsidRPr="00DC3191" w:rsidRDefault="00152126" w:rsidP="00054E49">
      <w:pPr>
        <w:pStyle w:val="ConsPlusNormal"/>
        <w:spacing w:line="240" w:lineRule="exact"/>
        <w:ind w:firstLine="708"/>
        <w:jc w:val="both"/>
        <w:rPr>
          <w:rFonts w:ascii="Times New Roman" w:hAnsi="Times New Roman" w:cs="Times New Roman"/>
          <w:sz w:val="22"/>
          <w:szCs w:val="22"/>
          <w:lang w:bidi="ru-RU"/>
        </w:rPr>
      </w:pPr>
      <w:r w:rsidRPr="00DC3191">
        <w:rPr>
          <w:rFonts w:ascii="Times New Roman" w:hAnsi="Times New Roman" w:cs="Times New Roman"/>
          <w:sz w:val="22"/>
          <w:szCs w:val="22"/>
          <w:lang w:bidi="ru-RU"/>
        </w:rPr>
        <w:t xml:space="preserve">6.1. </w:t>
      </w:r>
      <w:proofErr w:type="gramStart"/>
      <w:r w:rsidRPr="00DC3191">
        <w:rPr>
          <w:rFonts w:ascii="Times New Roman" w:hAnsi="Times New Roman" w:cs="Times New Roman"/>
          <w:sz w:val="22"/>
          <w:szCs w:val="22"/>
          <w:lang w:bidi="ru-RU"/>
        </w:rPr>
        <w:t xml:space="preserve">При завершении выполнения Работ по </w:t>
      </w:r>
      <w:r w:rsidR="00A8145E" w:rsidRPr="00DC3191">
        <w:rPr>
          <w:rFonts w:ascii="Times New Roman" w:hAnsi="Times New Roman" w:cs="Times New Roman"/>
          <w:sz w:val="22"/>
          <w:szCs w:val="22"/>
          <w:lang w:bidi="ru-RU"/>
        </w:rPr>
        <w:t xml:space="preserve">виду </w:t>
      </w:r>
      <w:r w:rsidR="00B15A48" w:rsidRPr="00DC3191">
        <w:rPr>
          <w:rFonts w:ascii="Times New Roman" w:hAnsi="Times New Roman" w:cs="Times New Roman"/>
          <w:sz w:val="22"/>
          <w:szCs w:val="22"/>
          <w:lang w:bidi="ru-RU"/>
        </w:rPr>
        <w:t>СМР по</w:t>
      </w:r>
      <w:r w:rsidR="00A8145E" w:rsidRPr="00DC3191">
        <w:rPr>
          <w:rFonts w:ascii="Times New Roman" w:hAnsi="Times New Roman" w:cs="Times New Roman"/>
          <w:sz w:val="22"/>
          <w:szCs w:val="22"/>
          <w:lang w:bidi="ru-RU"/>
        </w:rPr>
        <w:t xml:space="preserve"> </w:t>
      </w:r>
      <w:r w:rsidR="00B15A48" w:rsidRPr="00DC3191">
        <w:rPr>
          <w:rFonts w:ascii="Times New Roman" w:hAnsi="Times New Roman" w:cs="Times New Roman"/>
          <w:sz w:val="22"/>
          <w:szCs w:val="22"/>
          <w:lang w:bidi="ru-RU"/>
        </w:rPr>
        <w:t>О</w:t>
      </w:r>
      <w:r w:rsidR="00A8145E" w:rsidRPr="00DC3191">
        <w:rPr>
          <w:rFonts w:ascii="Times New Roman" w:hAnsi="Times New Roman" w:cs="Times New Roman"/>
          <w:sz w:val="22"/>
          <w:szCs w:val="22"/>
          <w:lang w:bidi="ru-RU"/>
        </w:rPr>
        <w:t>бъект</w:t>
      </w:r>
      <w:r w:rsidR="00B15A48" w:rsidRPr="00DC3191">
        <w:rPr>
          <w:rFonts w:ascii="Times New Roman" w:hAnsi="Times New Roman" w:cs="Times New Roman"/>
          <w:sz w:val="22"/>
          <w:szCs w:val="22"/>
          <w:lang w:bidi="ru-RU"/>
        </w:rPr>
        <w:t>у</w:t>
      </w:r>
      <w:r w:rsidRPr="00DC3191">
        <w:rPr>
          <w:rFonts w:ascii="Times New Roman" w:hAnsi="Times New Roman" w:cs="Times New Roman"/>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DC3191" w:rsidRDefault="001B794F" w:rsidP="00054E49">
      <w:pPr>
        <w:pStyle w:val="ConsPlusNormal"/>
        <w:widowControl/>
        <w:spacing w:line="240" w:lineRule="exact"/>
        <w:jc w:val="both"/>
        <w:rPr>
          <w:rFonts w:ascii="Times New Roman" w:hAnsi="Times New Roman" w:cs="Times New Roman"/>
          <w:sz w:val="22"/>
          <w:szCs w:val="22"/>
        </w:rPr>
      </w:pPr>
      <w:r w:rsidRPr="00DC3191">
        <w:rPr>
          <w:rFonts w:ascii="Times New Roman" w:hAnsi="Times New Roman" w:cs="Times New Roman"/>
          <w:sz w:val="22"/>
          <w:szCs w:val="22"/>
        </w:rPr>
        <w:t>6.2.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DC3191" w:rsidRDefault="000F1319" w:rsidP="00054E49">
      <w:pPr>
        <w:pStyle w:val="ConsPlusNormal"/>
        <w:spacing w:line="240" w:lineRule="exact"/>
        <w:ind w:firstLine="708"/>
        <w:jc w:val="both"/>
        <w:rPr>
          <w:rFonts w:ascii="Times New Roman" w:hAnsi="Times New Roman" w:cs="Times New Roman"/>
          <w:sz w:val="22"/>
          <w:szCs w:val="22"/>
          <w:lang w:bidi="ru-RU"/>
        </w:rPr>
      </w:pPr>
      <w:r w:rsidRPr="00DC3191">
        <w:rPr>
          <w:rFonts w:ascii="Times New Roman" w:hAnsi="Times New Roman" w:cs="Times New Roman"/>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DC3191" w:rsidRDefault="000F1319" w:rsidP="00054E49">
      <w:pPr>
        <w:pStyle w:val="ConsPlusNormal"/>
        <w:spacing w:line="240" w:lineRule="exact"/>
        <w:ind w:firstLine="708"/>
        <w:jc w:val="both"/>
        <w:rPr>
          <w:rFonts w:ascii="Times New Roman" w:hAnsi="Times New Roman" w:cs="Times New Roman"/>
          <w:sz w:val="22"/>
          <w:szCs w:val="22"/>
          <w:lang w:bidi="ru-RU"/>
        </w:rPr>
      </w:pPr>
      <w:r w:rsidRPr="00DC3191">
        <w:rPr>
          <w:rFonts w:ascii="Times New Roman" w:hAnsi="Times New Roman" w:cs="Times New Roman"/>
          <w:sz w:val="22"/>
          <w:szCs w:val="22"/>
          <w:lang w:bidi="ru-RU"/>
        </w:rPr>
        <w:t>6.4. После устранения недостатков (дефектов) Подрядчик повторно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Pr="00DC3191" w:rsidRDefault="00697E73" w:rsidP="00054E49">
      <w:pPr>
        <w:spacing w:line="240" w:lineRule="exact"/>
        <w:ind w:firstLine="720"/>
        <w:jc w:val="both"/>
        <w:rPr>
          <w:rFonts w:ascii="Times New Roman" w:hAnsi="Times New Roman" w:cs="Times New Roman"/>
        </w:rPr>
      </w:pPr>
      <w:r w:rsidRPr="00DC3191">
        <w:rPr>
          <w:rFonts w:ascii="Times New Roman" w:hAnsi="Times New Roman" w:cs="Times New Roman"/>
        </w:rPr>
        <w:t xml:space="preserve">6.5. Акты и </w:t>
      </w:r>
      <w:r w:rsidR="00990E43" w:rsidRPr="00DC3191">
        <w:rPr>
          <w:rFonts w:ascii="Times New Roman" w:hAnsi="Times New Roman" w:cs="Times New Roman"/>
        </w:rPr>
        <w:t>исполнительная документация передается согласно реестру.</w:t>
      </w:r>
    </w:p>
    <w:p w:rsidR="005A633B" w:rsidRPr="00DC3191" w:rsidRDefault="005A633B" w:rsidP="00054E49">
      <w:pPr>
        <w:spacing w:line="240" w:lineRule="exact"/>
        <w:ind w:firstLine="720"/>
        <w:jc w:val="both"/>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6.</w:t>
      </w:r>
      <w:r w:rsidR="00990E43" w:rsidRPr="00DC3191">
        <w:rPr>
          <w:rFonts w:ascii="Times New Roman" w:eastAsia="Times New Roman" w:hAnsi="Times New Roman" w:cs="Times New Roman"/>
          <w:bCs/>
          <w:lang w:eastAsia="zh-CN"/>
        </w:rPr>
        <w:t>6</w:t>
      </w:r>
      <w:r w:rsidRPr="00DC3191">
        <w:rPr>
          <w:rFonts w:ascii="Times New Roman" w:eastAsia="Times New Roman" w:hAnsi="Times New Roman" w:cs="Times New Roman"/>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DC3191" w:rsidRDefault="00990E43"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6.7</w:t>
      </w:r>
      <w:r w:rsidR="005A633B" w:rsidRPr="00DC3191">
        <w:rPr>
          <w:rFonts w:ascii="Times New Roman" w:eastAsia="Times New Roman" w:hAnsi="Times New Roman" w:cs="Times New Roman"/>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6.</w:t>
      </w:r>
      <w:r w:rsidR="00990E43" w:rsidRPr="00DC3191">
        <w:rPr>
          <w:rFonts w:ascii="Times New Roman" w:eastAsia="Times New Roman" w:hAnsi="Times New Roman" w:cs="Times New Roman"/>
          <w:bCs/>
          <w:lang w:eastAsia="zh-CN"/>
        </w:rPr>
        <w:t>8</w:t>
      </w:r>
      <w:r w:rsidRPr="00DC3191">
        <w:rPr>
          <w:rFonts w:ascii="Times New Roman" w:eastAsia="Times New Roman" w:hAnsi="Times New Roman" w:cs="Times New Roman"/>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DC3191">
          <w:rPr>
            <w:rFonts w:ascii="Times New Roman" w:eastAsia="Times New Roman" w:hAnsi="Times New Roman" w:cs="Times New Roman"/>
            <w:bCs/>
            <w:lang w:eastAsia="zh-CN"/>
          </w:rPr>
          <w:t>поставщику оборудования</w:t>
        </w:r>
      </w:hyperlink>
      <w:r w:rsidRPr="00DC3191">
        <w:rPr>
          <w:rFonts w:ascii="Times New Roman" w:eastAsia="Times New Roman" w:hAnsi="Times New Roman" w:cs="Times New Roman"/>
          <w:bCs/>
          <w:lang w:eastAsia="zh-CN"/>
        </w:rPr>
        <w:t> является обязанностью Подрядчика.</w:t>
      </w:r>
    </w:p>
    <w:p w:rsidR="005A633B" w:rsidRPr="00DC3191" w:rsidRDefault="005A633B" w:rsidP="00054E49">
      <w:pPr>
        <w:shd w:val="clear" w:color="auto" w:fill="FFFFFF"/>
        <w:spacing w:after="0" w:line="240" w:lineRule="exact"/>
        <w:ind w:firstLine="708"/>
        <w:jc w:val="both"/>
        <w:textAlignment w:val="baseline"/>
        <w:rPr>
          <w:rFonts w:ascii="Times New Roman" w:hAnsi="Times New Roman" w:cs="Times New Roman"/>
        </w:rPr>
      </w:pPr>
      <w:r w:rsidRPr="00DC3191">
        <w:rPr>
          <w:rFonts w:ascii="Times New Roman" w:hAnsi="Times New Roman" w:cs="Times New Roman"/>
        </w:rPr>
        <w:t>6.</w:t>
      </w:r>
      <w:r w:rsidR="009B61CE" w:rsidRPr="00DC3191">
        <w:rPr>
          <w:rFonts w:ascii="Times New Roman" w:hAnsi="Times New Roman" w:cs="Times New Roman"/>
        </w:rPr>
        <w:t>9</w:t>
      </w:r>
      <w:r w:rsidRPr="00DC3191">
        <w:rPr>
          <w:rFonts w:ascii="Times New Roman" w:hAnsi="Times New Roman" w:cs="Times New Roman"/>
        </w:rPr>
        <w:t>. Приемк</w:t>
      </w:r>
      <w:r w:rsidR="009D4D42" w:rsidRPr="00DC3191">
        <w:rPr>
          <w:rFonts w:ascii="Times New Roman" w:hAnsi="Times New Roman" w:cs="Times New Roman"/>
        </w:rPr>
        <w:t>а</w:t>
      </w:r>
      <w:r w:rsidRPr="00DC3191">
        <w:rPr>
          <w:rFonts w:ascii="Times New Roman" w:hAnsi="Times New Roman" w:cs="Times New Roman"/>
        </w:rPr>
        <w:t xml:space="preserve"> результата осуществляется только при положительном результате предварительных испытаний.</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E62809"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7</w:t>
      </w:r>
      <w:r w:rsidR="00E138DA" w:rsidRPr="00DC3191">
        <w:rPr>
          <w:rFonts w:ascii="Times New Roman" w:eastAsia="Times New Roman" w:hAnsi="Times New Roman" w:cs="Times New Roman"/>
          <w:b/>
          <w:bCs/>
          <w:lang w:eastAsia="zh-CN"/>
        </w:rPr>
        <w:t>. Г</w:t>
      </w:r>
      <w:r w:rsidRPr="00DC3191">
        <w:rPr>
          <w:rFonts w:ascii="Times New Roman" w:eastAsia="Times New Roman" w:hAnsi="Times New Roman" w:cs="Times New Roman"/>
          <w:b/>
          <w:bCs/>
          <w:lang w:eastAsia="zh-CN"/>
        </w:rPr>
        <w:t xml:space="preserve">арантии качества Работ </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E62809"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7</w:t>
      </w:r>
      <w:r w:rsidR="00E62809" w:rsidRPr="00DC3191">
        <w:rPr>
          <w:rFonts w:ascii="Times New Roman" w:eastAsia="Times New Roman" w:hAnsi="Times New Roman" w:cs="Times New Roman"/>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1" w:name="_Ref319570294"/>
    </w:p>
    <w:p w:rsidR="00E62809"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7</w:t>
      </w:r>
      <w:r w:rsidR="00E62809" w:rsidRPr="00DC3191">
        <w:rPr>
          <w:rFonts w:ascii="Times New Roman" w:eastAsia="Times New Roman" w:hAnsi="Times New Roman" w:cs="Times New Roman"/>
          <w:bCs/>
          <w:lang w:eastAsia="zh-CN"/>
        </w:rPr>
        <w:t xml:space="preserve">.2. </w:t>
      </w:r>
      <w:r w:rsidR="005C71F5" w:rsidRPr="00DC3191">
        <w:rPr>
          <w:rFonts w:ascii="Times New Roman" w:eastAsia="Times New Roman" w:hAnsi="Times New Roman" w:cs="Times New Roman"/>
          <w:bCs/>
          <w:lang w:eastAsia="zh-CN"/>
        </w:rPr>
        <w:t>Срок</w:t>
      </w:r>
      <w:r w:rsidR="00E62809" w:rsidRPr="00DC3191">
        <w:rPr>
          <w:rFonts w:ascii="Times New Roman" w:eastAsia="Times New Roman" w:hAnsi="Times New Roman" w:cs="Times New Roman"/>
          <w:bCs/>
          <w:lang w:eastAsia="zh-CN"/>
        </w:rPr>
        <w:t xml:space="preserve"> Гарантии, указанной в п. </w:t>
      </w:r>
      <w:r w:rsidRPr="00DC3191">
        <w:rPr>
          <w:rFonts w:ascii="Times New Roman" w:eastAsia="Times New Roman" w:hAnsi="Times New Roman" w:cs="Times New Roman"/>
          <w:bCs/>
          <w:lang w:eastAsia="zh-CN"/>
        </w:rPr>
        <w:t>7</w:t>
      </w:r>
      <w:r w:rsidR="00E62809" w:rsidRPr="00DC3191">
        <w:rPr>
          <w:rFonts w:ascii="Times New Roman" w:eastAsia="Times New Roman" w:hAnsi="Times New Roman" w:cs="Times New Roman"/>
          <w:bCs/>
          <w:lang w:eastAsia="zh-CN"/>
        </w:rPr>
        <w:t>.1 н</w:t>
      </w:r>
      <w:r w:rsidR="005A633B" w:rsidRPr="00DC3191">
        <w:rPr>
          <w:rFonts w:ascii="Times New Roman" w:eastAsia="Times New Roman" w:hAnsi="Times New Roman" w:cs="Times New Roman"/>
          <w:bCs/>
          <w:lang w:eastAsia="zh-CN"/>
        </w:rPr>
        <w:t>астоящего Договора, устанавливае</w:t>
      </w:r>
      <w:r w:rsidR="00E62809" w:rsidRPr="00DC3191">
        <w:rPr>
          <w:rFonts w:ascii="Times New Roman" w:eastAsia="Times New Roman" w:hAnsi="Times New Roman" w:cs="Times New Roman"/>
          <w:bCs/>
          <w:lang w:eastAsia="zh-CN"/>
        </w:rPr>
        <w:t>тся:</w:t>
      </w:r>
    </w:p>
    <w:p w:rsidR="00E62809" w:rsidRPr="00DC3191" w:rsidRDefault="00E62809" w:rsidP="00054E49">
      <w:pPr>
        <w:pStyle w:val="a5"/>
        <w:spacing w:line="240" w:lineRule="exact"/>
        <w:ind w:left="426" w:firstLine="282"/>
        <w:jc w:val="both"/>
        <w:rPr>
          <w:b w:val="0"/>
          <w:bCs/>
          <w:sz w:val="22"/>
          <w:szCs w:val="22"/>
          <w:lang w:eastAsia="zh-CN"/>
        </w:rPr>
      </w:pPr>
      <w:r w:rsidRPr="00DC3191">
        <w:rPr>
          <w:b w:val="0"/>
          <w:bCs/>
          <w:sz w:val="22"/>
          <w:szCs w:val="22"/>
          <w:lang w:eastAsia="zh-CN"/>
        </w:rPr>
        <w:t>- в отноше</w:t>
      </w:r>
      <w:r w:rsidR="005A633B" w:rsidRPr="00DC3191">
        <w:rPr>
          <w:b w:val="0"/>
          <w:bCs/>
          <w:sz w:val="22"/>
          <w:szCs w:val="22"/>
          <w:lang w:eastAsia="zh-CN"/>
        </w:rPr>
        <w:t>нии результата Работ - составляе</w:t>
      </w:r>
      <w:r w:rsidRPr="00DC3191">
        <w:rPr>
          <w:b w:val="0"/>
          <w:bCs/>
          <w:sz w:val="22"/>
          <w:szCs w:val="22"/>
          <w:lang w:eastAsia="zh-CN"/>
        </w:rPr>
        <w:t xml:space="preserve">т 5 лет, если иное не установлено </w:t>
      </w:r>
    </w:p>
    <w:p w:rsidR="00E62809" w:rsidRPr="00DC3191" w:rsidRDefault="00E62809" w:rsidP="00054E49">
      <w:pPr>
        <w:pStyle w:val="a5"/>
        <w:spacing w:line="240" w:lineRule="exact"/>
        <w:jc w:val="both"/>
        <w:rPr>
          <w:b w:val="0"/>
          <w:bCs/>
          <w:sz w:val="22"/>
          <w:szCs w:val="22"/>
          <w:lang w:eastAsia="zh-CN"/>
        </w:rPr>
      </w:pPr>
      <w:r w:rsidRPr="00DC3191">
        <w:rPr>
          <w:b w:val="0"/>
          <w:bCs/>
          <w:sz w:val="22"/>
          <w:szCs w:val="22"/>
          <w:lang w:eastAsia="zh-CN"/>
        </w:rPr>
        <w:lastRenderedPageBreak/>
        <w:t>в Тех</w:t>
      </w:r>
      <w:r w:rsidR="006F7B4E" w:rsidRPr="00DC3191">
        <w:rPr>
          <w:b w:val="0"/>
          <w:bCs/>
          <w:sz w:val="22"/>
          <w:szCs w:val="22"/>
          <w:lang w:eastAsia="zh-CN"/>
        </w:rPr>
        <w:t>ническ</w:t>
      </w:r>
      <w:r w:rsidR="007163DF" w:rsidRPr="00DC3191">
        <w:rPr>
          <w:b w:val="0"/>
          <w:bCs/>
          <w:sz w:val="22"/>
          <w:szCs w:val="22"/>
          <w:lang w:eastAsia="zh-CN"/>
        </w:rPr>
        <w:t>ом</w:t>
      </w:r>
      <w:r w:rsidR="006F7B4E" w:rsidRPr="00DC3191">
        <w:rPr>
          <w:b w:val="0"/>
          <w:bCs/>
          <w:sz w:val="22"/>
          <w:szCs w:val="22"/>
          <w:lang w:eastAsia="zh-CN"/>
        </w:rPr>
        <w:t xml:space="preserve"> задани</w:t>
      </w:r>
      <w:r w:rsidR="007163DF" w:rsidRPr="00DC3191">
        <w:rPr>
          <w:b w:val="0"/>
          <w:bCs/>
          <w:sz w:val="22"/>
          <w:szCs w:val="22"/>
          <w:lang w:eastAsia="zh-CN"/>
        </w:rPr>
        <w:t>и</w:t>
      </w:r>
      <w:r w:rsidR="006F7B4E" w:rsidRPr="00DC3191">
        <w:rPr>
          <w:b w:val="0"/>
          <w:bCs/>
          <w:sz w:val="22"/>
          <w:szCs w:val="22"/>
          <w:lang w:eastAsia="zh-CN"/>
        </w:rPr>
        <w:t xml:space="preserve"> (Приложение № 1</w:t>
      </w:r>
      <w:r w:rsidRPr="00DC3191">
        <w:rPr>
          <w:b w:val="0"/>
          <w:bCs/>
          <w:sz w:val="22"/>
          <w:szCs w:val="22"/>
          <w:lang w:eastAsia="zh-CN"/>
        </w:rPr>
        <w:t xml:space="preserve">) и действующим законодательством РФ. </w:t>
      </w:r>
    </w:p>
    <w:p w:rsidR="00E62809" w:rsidRPr="00DC3191" w:rsidRDefault="00E62809" w:rsidP="00054E49">
      <w:pPr>
        <w:pStyle w:val="a5"/>
        <w:spacing w:line="240" w:lineRule="exact"/>
        <w:ind w:firstLine="426"/>
        <w:jc w:val="both"/>
        <w:rPr>
          <w:b w:val="0"/>
          <w:bCs/>
          <w:sz w:val="22"/>
          <w:szCs w:val="22"/>
          <w:lang w:eastAsia="zh-CN"/>
        </w:rPr>
      </w:pPr>
      <w:r w:rsidRPr="00DC3191">
        <w:rPr>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1"/>
    <w:p w:rsidR="00E62809" w:rsidRPr="00DC3191" w:rsidRDefault="006F7B4E" w:rsidP="00054E49">
      <w:pPr>
        <w:pStyle w:val="a5"/>
        <w:spacing w:line="240" w:lineRule="exact"/>
        <w:ind w:firstLine="708"/>
        <w:jc w:val="both"/>
        <w:rPr>
          <w:b w:val="0"/>
          <w:bCs/>
          <w:sz w:val="22"/>
          <w:szCs w:val="22"/>
          <w:lang w:eastAsia="zh-CN"/>
        </w:rPr>
      </w:pPr>
      <w:r w:rsidRPr="00DC3191">
        <w:rPr>
          <w:b w:val="0"/>
          <w:bCs/>
          <w:sz w:val="22"/>
          <w:szCs w:val="22"/>
          <w:lang w:eastAsia="zh-CN"/>
        </w:rPr>
        <w:t>7</w:t>
      </w:r>
      <w:r w:rsidR="00E62809" w:rsidRPr="00DC3191">
        <w:rPr>
          <w:b w:val="0"/>
          <w:bCs/>
          <w:sz w:val="22"/>
          <w:szCs w:val="22"/>
          <w:lang w:eastAsia="zh-CN"/>
        </w:rPr>
        <w:t xml:space="preserve">.3. Сроки </w:t>
      </w:r>
      <w:r w:rsidRPr="00DC3191">
        <w:rPr>
          <w:b w:val="0"/>
          <w:bCs/>
          <w:sz w:val="22"/>
          <w:szCs w:val="22"/>
          <w:lang w:eastAsia="zh-CN"/>
        </w:rPr>
        <w:t>гарантии, предусмотренные в п. 7</w:t>
      </w:r>
      <w:r w:rsidR="00E62809" w:rsidRPr="00DC3191">
        <w:rPr>
          <w:b w:val="0"/>
          <w:bCs/>
          <w:sz w:val="22"/>
          <w:szCs w:val="22"/>
          <w:lang w:eastAsia="zh-CN"/>
        </w:rPr>
        <w:t xml:space="preserve">.2. настоящего Договора, исчисляются </w:t>
      </w:r>
      <w:proofErr w:type="gramStart"/>
      <w:r w:rsidR="00E62809" w:rsidRPr="00DC3191">
        <w:rPr>
          <w:b w:val="0"/>
          <w:bCs/>
          <w:sz w:val="22"/>
          <w:szCs w:val="22"/>
          <w:lang w:eastAsia="zh-CN"/>
        </w:rPr>
        <w:t>с даты выполнения</w:t>
      </w:r>
      <w:proofErr w:type="gramEnd"/>
      <w:r w:rsidR="00E62809" w:rsidRPr="00DC3191">
        <w:rPr>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DC3191" w:rsidRDefault="006F7B4E" w:rsidP="00054E49">
      <w:pPr>
        <w:pStyle w:val="a5"/>
        <w:spacing w:line="240" w:lineRule="exact"/>
        <w:ind w:firstLine="708"/>
        <w:jc w:val="both"/>
        <w:rPr>
          <w:b w:val="0"/>
          <w:bCs/>
          <w:sz w:val="22"/>
          <w:szCs w:val="22"/>
          <w:lang w:eastAsia="zh-CN"/>
        </w:rPr>
      </w:pPr>
      <w:r w:rsidRPr="00DC3191">
        <w:rPr>
          <w:b w:val="0"/>
          <w:bCs/>
          <w:sz w:val="22"/>
          <w:szCs w:val="22"/>
          <w:lang w:eastAsia="zh-CN"/>
        </w:rPr>
        <w:t>7</w:t>
      </w:r>
      <w:r w:rsidR="00E62809" w:rsidRPr="00DC3191">
        <w:rPr>
          <w:b w:val="0"/>
          <w:bCs/>
          <w:sz w:val="22"/>
          <w:szCs w:val="22"/>
          <w:lang w:eastAsia="zh-CN"/>
        </w:rPr>
        <w:t>.4. Если в период Гарантийного срока, указанного в п.</w:t>
      </w:r>
      <w:r w:rsidRPr="00DC3191">
        <w:rPr>
          <w:b w:val="0"/>
          <w:bCs/>
          <w:sz w:val="22"/>
          <w:szCs w:val="22"/>
          <w:lang w:eastAsia="zh-CN"/>
        </w:rPr>
        <w:t>7</w:t>
      </w:r>
      <w:r w:rsidR="00E62809" w:rsidRPr="00DC3191">
        <w:rPr>
          <w:b w:val="0"/>
          <w:bCs/>
          <w:sz w:val="22"/>
          <w:szCs w:val="22"/>
          <w:lang w:eastAsia="zh-CN"/>
        </w:rPr>
        <w:t>.2. обнаружатся дефекты (недостатки, недоделки и т.п.) в принятых результатах Работ,</w:t>
      </w:r>
      <w:r w:rsidR="005A633B" w:rsidRPr="00DC3191">
        <w:rPr>
          <w:b w:val="0"/>
          <w:bCs/>
          <w:sz w:val="22"/>
          <w:szCs w:val="22"/>
          <w:lang w:eastAsia="zh-CN"/>
        </w:rPr>
        <w:t xml:space="preserve"> оборудовании и материалов, то П</w:t>
      </w:r>
      <w:r w:rsidR="00E62809" w:rsidRPr="00DC3191">
        <w:rPr>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DC3191" w:rsidRDefault="006F7B4E"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7.6. </w:t>
      </w:r>
      <w:proofErr w:type="gramStart"/>
      <w:r w:rsidRPr="00DC3191">
        <w:rPr>
          <w:rFonts w:ascii="Times New Roman" w:eastAsia="Times New Roman" w:hAnsi="Times New Roman" w:cs="Times New Roman"/>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Pr="00DC3191" w:rsidRDefault="00185474" w:rsidP="00054E49">
      <w:pPr>
        <w:shd w:val="clear" w:color="auto" w:fill="FFFFFF"/>
        <w:spacing w:after="0" w:line="240" w:lineRule="exact"/>
        <w:jc w:val="both"/>
        <w:textAlignment w:val="baseline"/>
        <w:rPr>
          <w:rFonts w:ascii="Times New Roman" w:eastAsia="Times New Roman" w:hAnsi="Times New Roman" w:cs="Times New Roman"/>
          <w:bCs/>
          <w:lang w:eastAsia="zh-CN"/>
        </w:rPr>
      </w:pP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8</w:t>
      </w:r>
      <w:r w:rsidR="00712E2D" w:rsidRPr="00DC3191">
        <w:rPr>
          <w:rFonts w:ascii="Times New Roman" w:eastAsia="Times New Roman" w:hAnsi="Times New Roman" w:cs="Times New Roman"/>
          <w:b/>
          <w:bCs/>
          <w:lang w:eastAsia="zh-CN"/>
        </w:rPr>
        <w:t>. Конфиденциальность</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8</w:t>
      </w:r>
      <w:r w:rsidR="00712E2D" w:rsidRPr="00DC3191">
        <w:rPr>
          <w:rFonts w:ascii="Times New Roman" w:eastAsia="Times New Roman" w:hAnsi="Times New Roman" w:cs="Times New Roman"/>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DC3191">
          <w:rPr>
            <w:rFonts w:ascii="Times New Roman" w:eastAsia="Times New Roman" w:hAnsi="Times New Roman" w:cs="Times New Roman"/>
            <w:bCs/>
            <w:lang w:eastAsia="zh-CN"/>
          </w:rPr>
          <w:t>коммерческую тайну</w:t>
        </w:r>
      </w:hyperlink>
      <w:r w:rsidR="00712E2D" w:rsidRPr="00DC3191">
        <w:rPr>
          <w:rFonts w:ascii="Times New Roman" w:eastAsia="Times New Roman" w:hAnsi="Times New Roman" w:cs="Times New Roman"/>
          <w:bCs/>
          <w:lang w:eastAsia="zh-CN"/>
        </w:rPr>
        <w:t> (далее по тексту – Информация), за исключением информации к которой есть свободный доступ на законном основании.</w:t>
      </w: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8</w:t>
      </w:r>
      <w:r w:rsidR="00712E2D" w:rsidRPr="00DC3191">
        <w:rPr>
          <w:rFonts w:ascii="Times New Roman" w:eastAsia="Times New Roman" w:hAnsi="Times New Roman" w:cs="Times New Roman"/>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8</w:t>
      </w:r>
      <w:r w:rsidR="00712E2D" w:rsidRPr="00DC3191">
        <w:rPr>
          <w:rFonts w:ascii="Times New Roman" w:eastAsia="Times New Roman" w:hAnsi="Times New Roman" w:cs="Times New Roman"/>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8</w:t>
      </w:r>
      <w:r w:rsidR="00712E2D" w:rsidRPr="00DC3191">
        <w:rPr>
          <w:rFonts w:ascii="Times New Roman" w:eastAsia="Times New Roman" w:hAnsi="Times New Roman" w:cs="Times New Roman"/>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незамедлительно уведомить другую Сторону о получении такого требования,</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предоставить указанным органам или лицам минимально необходимый/требуемый объем Информации,</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Pr="00DC3191" w:rsidRDefault="00365E5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9</w:t>
      </w:r>
      <w:r w:rsidR="00712E2D" w:rsidRPr="00DC3191">
        <w:rPr>
          <w:rFonts w:ascii="Times New Roman" w:eastAsia="Times New Roman" w:hAnsi="Times New Roman" w:cs="Times New Roman"/>
          <w:b/>
          <w:bCs/>
          <w:lang w:eastAsia="zh-CN"/>
        </w:rPr>
        <w:t>. Ответственность Сторон</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9</w:t>
      </w:r>
      <w:r w:rsidR="00712E2D" w:rsidRPr="00DC3191">
        <w:rPr>
          <w:rFonts w:ascii="Times New Roman" w:eastAsia="Times New Roman" w:hAnsi="Times New Roman" w:cs="Times New Roman"/>
          <w:bCs/>
          <w:lang w:eastAsia="zh-CN"/>
        </w:rPr>
        <w:t>.1. За неисполнение либо ненадлежащее </w:t>
      </w:r>
      <w:hyperlink r:id="rId17" w:tooltip="Исполнение обязательств" w:history="1">
        <w:r w:rsidR="00712E2D" w:rsidRPr="00DC3191">
          <w:rPr>
            <w:rFonts w:ascii="Times New Roman" w:eastAsia="Times New Roman" w:hAnsi="Times New Roman" w:cs="Times New Roman"/>
            <w:bCs/>
            <w:lang w:eastAsia="zh-CN"/>
          </w:rPr>
          <w:t>исполнение обязательств</w:t>
        </w:r>
      </w:hyperlink>
      <w:r w:rsidR="00712E2D" w:rsidRPr="00DC3191">
        <w:rPr>
          <w:rFonts w:ascii="Times New Roman" w:eastAsia="Times New Roman" w:hAnsi="Times New Roman" w:cs="Times New Roman"/>
          <w:bCs/>
          <w:lang w:eastAsia="zh-CN"/>
        </w:rPr>
        <w:t> по настоящему Договору Стороны несут ответственность в соответствии с Договором и правом Российской Федерации.</w:t>
      </w:r>
    </w:p>
    <w:p w:rsidR="00712E2D"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9</w:t>
      </w:r>
      <w:r w:rsidR="00712E2D" w:rsidRPr="00DC3191">
        <w:rPr>
          <w:rFonts w:ascii="Times New Roman" w:eastAsia="Times New Roman" w:hAnsi="Times New Roman" w:cs="Times New Roman"/>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DC3191" w:rsidRDefault="005A633B"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9</w:t>
      </w:r>
      <w:r w:rsidR="00712E2D" w:rsidRPr="00DC3191">
        <w:rPr>
          <w:rFonts w:ascii="Times New Roman" w:eastAsia="Times New Roman" w:hAnsi="Times New Roman" w:cs="Times New Roman"/>
          <w:bCs/>
          <w:lang w:eastAsia="zh-CN"/>
        </w:rPr>
        <w:t>.3. </w:t>
      </w:r>
      <w:r w:rsidR="006F7B4E" w:rsidRPr="00DC3191">
        <w:rPr>
          <w:rFonts w:ascii="Times New Roman" w:eastAsia="Times New Roman" w:hAnsi="Times New Roman" w:cs="Times New Roman"/>
          <w:bCs/>
          <w:lang w:eastAsia="zh-CN"/>
        </w:rPr>
        <w:t>В случае нарушения установленных настоящим Договором сроков оплат</w:t>
      </w:r>
      <w:r w:rsidRPr="00DC3191">
        <w:rPr>
          <w:rFonts w:ascii="Times New Roman" w:eastAsia="Times New Roman" w:hAnsi="Times New Roman" w:cs="Times New Roman"/>
          <w:bCs/>
          <w:lang w:eastAsia="zh-CN"/>
        </w:rPr>
        <w:t>ы</w:t>
      </w:r>
      <w:r w:rsidR="006F7B4E" w:rsidRPr="00DC3191">
        <w:rPr>
          <w:rFonts w:ascii="Times New Roman" w:eastAsia="Times New Roman" w:hAnsi="Times New Roman" w:cs="Times New Roman"/>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w:t>
      </w:r>
      <w:r w:rsidR="006F7B4E" w:rsidRPr="00DC3191">
        <w:rPr>
          <w:rFonts w:ascii="Times New Roman" w:eastAsia="Times New Roman" w:hAnsi="Times New Roman" w:cs="Times New Roman"/>
          <w:bCs/>
          <w:lang w:eastAsia="zh-CN"/>
        </w:rPr>
        <w:lastRenderedPageBreak/>
        <w:t>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9</w:t>
      </w:r>
      <w:r w:rsidR="00712E2D" w:rsidRPr="00DC3191">
        <w:rPr>
          <w:rFonts w:ascii="Times New Roman" w:eastAsia="Times New Roman" w:hAnsi="Times New Roman" w:cs="Times New Roman"/>
          <w:bCs/>
          <w:lang w:eastAsia="zh-CN"/>
        </w:rPr>
        <w:t>.4. Подрядчик при нарушении договорных обязательств уплачивает Заказчику:</w:t>
      </w:r>
    </w:p>
    <w:p w:rsidR="00FD0AC7"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 за окончание строительства объекта после установленного срока по вине Подрядчика - </w:t>
      </w:r>
      <w:r w:rsidR="00FD0AC7" w:rsidRPr="00DC3191">
        <w:rPr>
          <w:rFonts w:ascii="Times New Roman" w:eastAsia="Times New Roman" w:hAnsi="Times New Roman" w:cs="Times New Roman"/>
          <w:bCs/>
          <w:lang w:eastAsia="zh-CN"/>
        </w:rPr>
        <w:t>неустойка</w:t>
      </w:r>
      <w:r w:rsidRPr="00DC3191">
        <w:rPr>
          <w:rFonts w:ascii="Times New Roman" w:eastAsia="Times New Roman" w:hAnsi="Times New Roman" w:cs="Times New Roman"/>
          <w:bCs/>
          <w:lang w:eastAsia="zh-CN"/>
        </w:rPr>
        <w:t xml:space="preserve"> в размере 0,1 % от цены Работ</w:t>
      </w:r>
      <w:r w:rsidR="00FD0AC7" w:rsidRPr="00DC3191">
        <w:rPr>
          <w:rFonts w:ascii="Times New Roman" w:eastAsia="Times New Roman" w:hAnsi="Times New Roman" w:cs="Times New Roman"/>
          <w:bCs/>
          <w:lang w:eastAsia="zh-CN"/>
        </w:rPr>
        <w:t>, за каждый день просрочки;</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DC3191">
        <w:rPr>
          <w:rFonts w:ascii="Times New Roman" w:eastAsia="Times New Roman" w:hAnsi="Times New Roman" w:cs="Times New Roman"/>
          <w:bCs/>
          <w:lang w:eastAsia="zh-CN"/>
        </w:rPr>
        <w:t>–</w:t>
      </w:r>
      <w:r w:rsidRPr="00DC3191">
        <w:rPr>
          <w:rFonts w:ascii="Times New Roman" w:eastAsia="Times New Roman" w:hAnsi="Times New Roman" w:cs="Times New Roman"/>
          <w:bCs/>
          <w:lang w:eastAsia="zh-CN"/>
        </w:rPr>
        <w:t xml:space="preserve"> </w:t>
      </w:r>
      <w:r w:rsidR="00FD0AC7" w:rsidRPr="00DC3191">
        <w:rPr>
          <w:rFonts w:ascii="Times New Roman" w:eastAsia="Times New Roman" w:hAnsi="Times New Roman" w:cs="Times New Roman"/>
          <w:bCs/>
          <w:lang w:eastAsia="zh-CN"/>
        </w:rPr>
        <w:t xml:space="preserve">неустойка </w:t>
      </w:r>
      <w:r w:rsidRPr="00DC3191">
        <w:rPr>
          <w:rFonts w:ascii="Times New Roman" w:eastAsia="Times New Roman" w:hAnsi="Times New Roman" w:cs="Times New Roman"/>
          <w:bCs/>
          <w:lang w:eastAsia="zh-CN"/>
        </w:rPr>
        <w:t>в размере 0,1% от стоимости работ и конструкций за каждый день просрочки.</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9</w:t>
      </w:r>
      <w:r w:rsidR="00712E2D" w:rsidRPr="00DC3191">
        <w:rPr>
          <w:rFonts w:ascii="Times New Roman" w:eastAsia="Times New Roman" w:hAnsi="Times New Roman" w:cs="Times New Roman"/>
          <w:bCs/>
          <w:lang w:eastAsia="zh-CN"/>
        </w:rPr>
        <w:t>.</w:t>
      </w:r>
      <w:r w:rsidR="00697E73" w:rsidRPr="00DC3191">
        <w:rPr>
          <w:rFonts w:ascii="Times New Roman" w:eastAsia="Times New Roman" w:hAnsi="Times New Roman" w:cs="Times New Roman"/>
          <w:bCs/>
          <w:lang w:eastAsia="zh-CN"/>
        </w:rPr>
        <w:t>5</w:t>
      </w:r>
      <w:r w:rsidR="00712E2D" w:rsidRPr="00DC3191">
        <w:rPr>
          <w:rFonts w:ascii="Times New Roman" w:eastAsia="Times New Roman" w:hAnsi="Times New Roman" w:cs="Times New Roman"/>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10</w:t>
      </w:r>
      <w:r w:rsidR="00712E2D" w:rsidRPr="00DC3191">
        <w:rPr>
          <w:rFonts w:ascii="Times New Roman" w:eastAsia="Times New Roman" w:hAnsi="Times New Roman" w:cs="Times New Roman"/>
          <w:b/>
          <w:bCs/>
          <w:lang w:eastAsia="zh-CN"/>
        </w:rPr>
        <w:t>. Основания освобождения от ответственности</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w:t>
      </w:r>
      <w:r w:rsidR="00FD0AC7" w:rsidRPr="00DC3191">
        <w:rPr>
          <w:rFonts w:ascii="Times New Roman" w:eastAsia="Times New Roman" w:hAnsi="Times New Roman" w:cs="Times New Roman"/>
          <w:bCs/>
          <w:lang w:eastAsia="zh-CN"/>
        </w:rPr>
        <w:t>0</w:t>
      </w:r>
      <w:r w:rsidRPr="00DC3191">
        <w:rPr>
          <w:rFonts w:ascii="Times New Roman" w:eastAsia="Times New Roman" w:hAnsi="Times New Roman" w:cs="Times New Roman"/>
          <w:bCs/>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sidRPr="00DC3191">
        <w:rPr>
          <w:rFonts w:ascii="Times New Roman" w:eastAsia="Times New Roman" w:hAnsi="Times New Roman" w:cs="Times New Roman"/>
          <w:bCs/>
          <w:lang w:eastAsia="zh-CN"/>
        </w:rPr>
        <w:t xml:space="preserve"> понятие которой определено п.10</w:t>
      </w:r>
      <w:r w:rsidRPr="00DC3191">
        <w:rPr>
          <w:rFonts w:ascii="Times New Roman" w:eastAsia="Times New Roman" w:hAnsi="Times New Roman" w:cs="Times New Roman"/>
          <w:bCs/>
          <w:lang w:eastAsia="zh-CN"/>
        </w:rPr>
        <w:t>.2. настоящего Договора</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10</w:t>
      </w:r>
      <w:r w:rsidR="00712E2D" w:rsidRPr="00DC3191">
        <w:rPr>
          <w:rFonts w:ascii="Times New Roman" w:eastAsia="Times New Roman" w:hAnsi="Times New Roman" w:cs="Times New Roman"/>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DC3191">
        <w:rPr>
          <w:rFonts w:ascii="Times New Roman" w:eastAsia="Times New Roman" w:hAnsi="Times New Roman" w:cs="Times New Roman"/>
          <w:bCs/>
          <w:lang w:eastAsia="zh-CN"/>
        </w:rPr>
        <w:t>но</w:t>
      </w:r>
      <w:proofErr w:type="gramEnd"/>
      <w:r w:rsidR="00712E2D" w:rsidRPr="00DC3191">
        <w:rPr>
          <w:rFonts w:ascii="Times New Roman" w:eastAsia="Times New Roman" w:hAnsi="Times New Roman" w:cs="Times New Roman"/>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10</w:t>
      </w:r>
      <w:r w:rsidR="00712E2D" w:rsidRPr="00DC3191">
        <w:rPr>
          <w:rFonts w:ascii="Times New Roman" w:eastAsia="Times New Roman" w:hAnsi="Times New Roman" w:cs="Times New Roman"/>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уведомить другую Сторону о возобновлении выполнения своих обязательств согласно Договору.</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10</w:t>
      </w:r>
      <w:r w:rsidR="00712E2D" w:rsidRPr="00DC3191">
        <w:rPr>
          <w:rFonts w:ascii="Times New Roman" w:eastAsia="Times New Roman" w:hAnsi="Times New Roman" w:cs="Times New Roman"/>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10</w:t>
      </w:r>
      <w:r w:rsidR="00712E2D" w:rsidRPr="00DC3191">
        <w:rPr>
          <w:rFonts w:ascii="Times New Roman" w:eastAsia="Times New Roman" w:hAnsi="Times New Roman" w:cs="Times New Roman"/>
          <w:bCs/>
          <w:lang w:eastAsia="zh-CN"/>
        </w:rPr>
        <w:t>.5. После прекращения действия обстоятельств, перечисленных в п</w:t>
      </w:r>
      <w:r w:rsidR="00E91504" w:rsidRPr="00DC3191">
        <w:rPr>
          <w:rFonts w:ascii="Times New Roman" w:eastAsia="Times New Roman" w:hAnsi="Times New Roman" w:cs="Times New Roman"/>
          <w:bCs/>
          <w:lang w:eastAsia="zh-CN"/>
        </w:rPr>
        <w:t>. 10</w:t>
      </w:r>
      <w:r w:rsidR="00712E2D" w:rsidRPr="00DC3191">
        <w:rPr>
          <w:rFonts w:ascii="Times New Roman" w:eastAsia="Times New Roman" w:hAnsi="Times New Roman" w:cs="Times New Roman"/>
          <w:bCs/>
          <w:lang w:eastAsia="zh-CN"/>
        </w:rPr>
        <w:t>.2. Договора, Сторона, которая подверглась их действию, должна возобновить исполнение обязатель</w:t>
      </w:r>
      <w:proofErr w:type="gramStart"/>
      <w:r w:rsidR="00712E2D" w:rsidRPr="00DC3191">
        <w:rPr>
          <w:rFonts w:ascii="Times New Roman" w:eastAsia="Times New Roman" w:hAnsi="Times New Roman" w:cs="Times New Roman"/>
          <w:bCs/>
          <w:lang w:eastAsia="zh-CN"/>
        </w:rPr>
        <w:t>ств в ср</w:t>
      </w:r>
      <w:proofErr w:type="gramEnd"/>
      <w:r w:rsidR="00712E2D" w:rsidRPr="00DC3191">
        <w:rPr>
          <w:rFonts w:ascii="Times New Roman" w:eastAsia="Times New Roman" w:hAnsi="Times New Roman" w:cs="Times New Roman"/>
          <w:bCs/>
          <w:lang w:eastAsia="zh-CN"/>
        </w:rPr>
        <w:t>ок, не превышающий 5 (пять) календарных дней с момента прекращения действия этих обстоятельств.</w:t>
      </w:r>
    </w:p>
    <w:p w:rsidR="00185474" w:rsidRPr="00DC3191" w:rsidRDefault="00185474" w:rsidP="00054E49">
      <w:pPr>
        <w:shd w:val="clear" w:color="auto" w:fill="FFFFFF"/>
        <w:spacing w:after="0" w:line="240" w:lineRule="exact"/>
        <w:jc w:val="both"/>
        <w:textAlignment w:val="baseline"/>
        <w:rPr>
          <w:rFonts w:ascii="Times New Roman" w:eastAsia="Times New Roman" w:hAnsi="Times New Roman" w:cs="Times New Roman"/>
          <w:b/>
          <w:bCs/>
          <w:lang w:eastAsia="zh-CN"/>
        </w:rPr>
      </w:pPr>
    </w:p>
    <w:p w:rsidR="00054E49" w:rsidRPr="00DC3191" w:rsidRDefault="00054E49" w:rsidP="00054E49">
      <w:pPr>
        <w:shd w:val="clear" w:color="auto" w:fill="FFFFFF"/>
        <w:spacing w:after="0" w:line="240" w:lineRule="exact"/>
        <w:jc w:val="both"/>
        <w:textAlignment w:val="baseline"/>
        <w:rPr>
          <w:rFonts w:ascii="Times New Roman" w:eastAsia="Times New Roman" w:hAnsi="Times New Roman" w:cs="Times New Roman"/>
          <w:b/>
          <w:bCs/>
          <w:lang w:eastAsia="zh-CN"/>
        </w:rPr>
      </w:pP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11</w:t>
      </w:r>
      <w:r w:rsidR="00712E2D" w:rsidRPr="00DC3191">
        <w:rPr>
          <w:rFonts w:ascii="Times New Roman" w:eastAsia="Times New Roman" w:hAnsi="Times New Roman" w:cs="Times New Roman"/>
          <w:b/>
          <w:bCs/>
          <w:lang w:eastAsia="zh-CN"/>
        </w:rPr>
        <w:t>. Порядок разрешения споров</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11</w:t>
      </w:r>
      <w:r w:rsidR="00712E2D" w:rsidRPr="00DC3191">
        <w:rPr>
          <w:rFonts w:ascii="Times New Roman" w:eastAsia="Times New Roman" w:hAnsi="Times New Roman" w:cs="Times New Roman"/>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11</w:t>
      </w:r>
      <w:r w:rsidR="00712E2D" w:rsidRPr="00DC3191">
        <w:rPr>
          <w:rFonts w:ascii="Times New Roman" w:eastAsia="Times New Roman" w:hAnsi="Times New Roman" w:cs="Times New Roman"/>
          <w:bCs/>
          <w:lang w:eastAsia="zh-CN"/>
        </w:rPr>
        <w:t>.2. </w:t>
      </w:r>
      <w:proofErr w:type="gramStart"/>
      <w:r w:rsidR="00712E2D" w:rsidRPr="00DC3191">
        <w:rPr>
          <w:rFonts w:ascii="Times New Roman" w:eastAsia="Times New Roman" w:hAnsi="Times New Roman" w:cs="Times New Roman"/>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DC3191" w:rsidRDefault="00FD0AC7"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11</w:t>
      </w:r>
      <w:r w:rsidR="00712E2D" w:rsidRPr="00DC3191">
        <w:rPr>
          <w:rFonts w:ascii="Times New Roman" w:eastAsia="Times New Roman" w:hAnsi="Times New Roman" w:cs="Times New Roman"/>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11</w:t>
      </w:r>
      <w:r w:rsidR="00712E2D" w:rsidRPr="00DC3191">
        <w:rPr>
          <w:rFonts w:ascii="Times New Roman" w:eastAsia="Times New Roman" w:hAnsi="Times New Roman" w:cs="Times New Roman"/>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11</w:t>
      </w:r>
      <w:r w:rsidR="00712E2D" w:rsidRPr="00DC3191">
        <w:rPr>
          <w:rFonts w:ascii="Times New Roman" w:eastAsia="Times New Roman" w:hAnsi="Times New Roman" w:cs="Times New Roman"/>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sidRPr="00DC3191">
        <w:rPr>
          <w:rFonts w:ascii="Times New Roman" w:eastAsia="Times New Roman" w:hAnsi="Times New Roman" w:cs="Times New Roman"/>
          <w:bCs/>
          <w:lang w:eastAsia="zh-CN"/>
        </w:rPr>
        <w:t>Тамбовской области</w:t>
      </w:r>
      <w:r w:rsidR="00712E2D" w:rsidRPr="00DC3191">
        <w:rPr>
          <w:rFonts w:ascii="Times New Roman" w:eastAsia="Times New Roman" w:hAnsi="Times New Roman" w:cs="Times New Roman"/>
          <w:bCs/>
          <w:lang w:eastAsia="zh-CN"/>
        </w:rPr>
        <w:t>.</w:t>
      </w:r>
    </w:p>
    <w:p w:rsidR="00185474" w:rsidRPr="00DC3191" w:rsidRDefault="00185474"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12</w:t>
      </w:r>
      <w:r w:rsidR="00712E2D" w:rsidRPr="00DC3191">
        <w:rPr>
          <w:rFonts w:ascii="Times New Roman" w:eastAsia="Times New Roman" w:hAnsi="Times New Roman" w:cs="Times New Roman"/>
          <w:b/>
          <w:bCs/>
          <w:lang w:eastAsia="zh-CN"/>
        </w:rPr>
        <w:t>. Действие Договора</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E91504" w:rsidRPr="00DC3191" w:rsidRDefault="002F74C5" w:rsidP="00054E49">
      <w:pPr>
        <w:autoSpaceDE w:val="0"/>
        <w:autoSpaceDN w:val="0"/>
        <w:adjustRightInd w:val="0"/>
        <w:spacing w:after="0" w:line="240" w:lineRule="exact"/>
        <w:ind w:firstLine="709"/>
        <w:contextualSpacing/>
        <w:jc w:val="both"/>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12</w:t>
      </w:r>
      <w:r w:rsidR="00E91504" w:rsidRPr="00DC3191">
        <w:rPr>
          <w:rFonts w:ascii="Times New Roman" w:eastAsia="Times New Roman" w:hAnsi="Times New Roman" w:cs="Times New Roman"/>
          <w:bCs/>
          <w:lang w:eastAsia="zh-CN"/>
        </w:rPr>
        <w:t xml:space="preserve">.1. Договор вступает в силу </w:t>
      </w:r>
      <w:r w:rsidRPr="00DC3191">
        <w:rPr>
          <w:rFonts w:ascii="Times New Roman" w:eastAsia="Times New Roman" w:hAnsi="Times New Roman" w:cs="Times New Roman"/>
          <w:bCs/>
          <w:lang w:eastAsia="zh-CN"/>
        </w:rPr>
        <w:t xml:space="preserve">со дня его </w:t>
      </w:r>
      <w:r w:rsidR="008B2C95" w:rsidRPr="00DC3191">
        <w:rPr>
          <w:rFonts w:ascii="Times New Roman" w:eastAsia="Times New Roman" w:hAnsi="Times New Roman" w:cs="Times New Roman"/>
          <w:bCs/>
          <w:lang w:eastAsia="zh-CN"/>
        </w:rPr>
        <w:t xml:space="preserve">подписания </w:t>
      </w:r>
      <w:r w:rsidRPr="00DC3191">
        <w:rPr>
          <w:rFonts w:ascii="Times New Roman" w:eastAsia="Times New Roman" w:hAnsi="Times New Roman" w:cs="Times New Roman"/>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DC3191" w:rsidRDefault="00E91504" w:rsidP="00054E49">
      <w:pPr>
        <w:autoSpaceDE w:val="0"/>
        <w:autoSpaceDN w:val="0"/>
        <w:adjustRightInd w:val="0"/>
        <w:spacing w:after="0" w:line="240" w:lineRule="exact"/>
        <w:ind w:firstLine="709"/>
        <w:contextualSpacing/>
        <w:jc w:val="both"/>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Pr="00DC3191" w:rsidRDefault="00185474" w:rsidP="00054E49">
      <w:pPr>
        <w:shd w:val="clear" w:color="auto" w:fill="FFFFFF"/>
        <w:spacing w:after="0" w:line="240" w:lineRule="exact"/>
        <w:jc w:val="both"/>
        <w:textAlignment w:val="baseline"/>
        <w:rPr>
          <w:rFonts w:ascii="Times New Roman" w:eastAsia="Times New Roman" w:hAnsi="Times New Roman" w:cs="Times New Roman"/>
          <w:bCs/>
          <w:lang w:eastAsia="zh-CN"/>
        </w:rPr>
      </w:pPr>
    </w:p>
    <w:p w:rsidR="00054E49" w:rsidRPr="00DC3191" w:rsidRDefault="00054E49" w:rsidP="00054E49">
      <w:pPr>
        <w:shd w:val="clear" w:color="auto" w:fill="FFFFFF"/>
        <w:spacing w:after="0" w:line="240" w:lineRule="exact"/>
        <w:jc w:val="both"/>
        <w:textAlignment w:val="baseline"/>
        <w:rPr>
          <w:rFonts w:ascii="Times New Roman" w:eastAsia="Times New Roman" w:hAnsi="Times New Roman" w:cs="Times New Roman"/>
          <w:bCs/>
          <w:lang w:eastAsia="zh-CN"/>
        </w:rPr>
      </w:pP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13</w:t>
      </w:r>
      <w:r w:rsidR="00712E2D" w:rsidRPr="00DC3191">
        <w:rPr>
          <w:rFonts w:ascii="Times New Roman" w:eastAsia="Times New Roman" w:hAnsi="Times New Roman" w:cs="Times New Roman"/>
          <w:b/>
          <w:bCs/>
          <w:lang w:eastAsia="zh-CN"/>
        </w:rPr>
        <w:t>. Заключительные положения</w:t>
      </w:r>
    </w:p>
    <w:p w:rsidR="006D40B3" w:rsidRPr="00DC3191" w:rsidRDefault="006D40B3" w:rsidP="00054E49">
      <w:pPr>
        <w:shd w:val="clear" w:color="auto" w:fill="FFFFFF"/>
        <w:spacing w:after="0" w:line="240" w:lineRule="exact"/>
        <w:ind w:firstLine="708"/>
        <w:jc w:val="both"/>
        <w:textAlignment w:val="baseline"/>
        <w:rPr>
          <w:rFonts w:ascii="Times New Roman" w:eastAsia="Times New Roman" w:hAnsi="Times New Roman" w:cs="Times New Roman"/>
          <w:b/>
          <w:bCs/>
          <w:lang w:eastAsia="zh-CN"/>
        </w:rPr>
      </w:pP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.2. Стороны установили, что контактными лицами, связанными с исполнением настоящего Договора являются:</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.2.1. Со</w:t>
      </w:r>
      <w:r w:rsidR="00712E2D" w:rsidRPr="00DC3191">
        <w:rPr>
          <w:rFonts w:ascii="Times New Roman" w:eastAsia="Times New Roman" w:hAnsi="Times New Roman" w:cs="Times New Roman"/>
          <w:bCs/>
          <w:u w:val="single"/>
          <w:lang w:eastAsia="zh-CN"/>
        </w:rPr>
        <w:t xml:space="preserve"> </w:t>
      </w:r>
      <w:r w:rsidR="00712E2D" w:rsidRPr="00DC3191">
        <w:rPr>
          <w:rFonts w:ascii="Times New Roman" w:eastAsia="Times New Roman" w:hAnsi="Times New Roman" w:cs="Times New Roman"/>
          <w:bCs/>
          <w:lang w:eastAsia="zh-CN"/>
        </w:rPr>
        <w:t>стороны</w:t>
      </w:r>
      <w:r w:rsidR="00712E2D" w:rsidRPr="00DC3191">
        <w:rPr>
          <w:rFonts w:ascii="Times New Roman" w:eastAsia="Times New Roman" w:hAnsi="Times New Roman" w:cs="Times New Roman"/>
          <w:bCs/>
          <w:u w:val="single"/>
          <w:lang w:eastAsia="zh-CN"/>
        </w:rPr>
        <w:t xml:space="preserve"> </w:t>
      </w:r>
      <w:r w:rsidR="00712E2D" w:rsidRPr="00DC3191">
        <w:rPr>
          <w:rFonts w:ascii="Times New Roman" w:eastAsia="Times New Roman" w:hAnsi="Times New Roman" w:cs="Times New Roman"/>
          <w:bCs/>
          <w:lang w:eastAsia="zh-CN"/>
        </w:rPr>
        <w:t>Заказчика</w:t>
      </w:r>
      <w:proofErr w:type="gramStart"/>
      <w:r w:rsidR="00712E2D" w:rsidRPr="00DC3191">
        <w:rPr>
          <w:rFonts w:ascii="Times New Roman" w:eastAsia="Times New Roman" w:hAnsi="Times New Roman" w:cs="Times New Roman"/>
          <w:bCs/>
          <w:lang w:eastAsia="zh-CN"/>
        </w:rPr>
        <w:t>: _______________________________________________________</w:t>
      </w:r>
      <w:proofErr w:type="gramEnd"/>
    </w:p>
    <w:p w:rsidR="00712E2D" w:rsidRPr="00DC3191" w:rsidRDefault="00712E2D" w:rsidP="00054E49">
      <w:pPr>
        <w:shd w:val="clear" w:color="auto" w:fill="FFFFFF"/>
        <w:spacing w:after="0" w:line="240" w:lineRule="exact"/>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______</w:t>
      </w:r>
      <w:r w:rsidRPr="00DC3191">
        <w:rPr>
          <w:rFonts w:ascii="Times New Roman" w:eastAsia="Times New Roman" w:hAnsi="Times New Roman" w:cs="Times New Roman"/>
          <w:bCs/>
          <w:u w:val="single"/>
          <w:lang w:eastAsia="zh-CN"/>
        </w:rPr>
        <w:t>________</w:t>
      </w:r>
      <w:r w:rsidRPr="00DC3191">
        <w:rPr>
          <w:rFonts w:ascii="Times New Roman" w:eastAsia="Times New Roman" w:hAnsi="Times New Roman" w:cs="Times New Roman"/>
          <w:bCs/>
          <w:lang w:eastAsia="zh-CN"/>
        </w:rPr>
        <w:t xml:space="preserve">, электронная почта: </w:t>
      </w:r>
      <w:r w:rsidRPr="00DC3191">
        <w:rPr>
          <w:rFonts w:ascii="Times New Roman" w:eastAsia="Times New Roman" w:hAnsi="Times New Roman" w:cs="Times New Roman"/>
          <w:bCs/>
          <w:u w:val="single"/>
          <w:lang w:eastAsia="zh-CN"/>
        </w:rPr>
        <w:t>_____________________________</w:t>
      </w:r>
      <w:r w:rsidRPr="00DC3191">
        <w:rPr>
          <w:rFonts w:ascii="Times New Roman" w:eastAsia="Times New Roman" w:hAnsi="Times New Roman" w:cs="Times New Roman"/>
          <w:bCs/>
          <w:lang w:eastAsia="zh-CN"/>
        </w:rPr>
        <w:t>.</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.2.2. Со стороны Подрядчика</w:t>
      </w:r>
      <w:r w:rsidR="00712E2D" w:rsidRPr="00DC3191">
        <w:rPr>
          <w:rFonts w:ascii="Times New Roman" w:eastAsia="Times New Roman" w:hAnsi="Times New Roman" w:cs="Times New Roman"/>
          <w:bCs/>
          <w:u w:val="single"/>
          <w:lang w:eastAsia="zh-CN"/>
        </w:rPr>
        <w:t xml:space="preserve"> ____________________________</w:t>
      </w:r>
      <w:r w:rsidR="00712E2D" w:rsidRPr="00DC3191">
        <w:rPr>
          <w:rFonts w:ascii="Times New Roman" w:eastAsia="Times New Roman" w:hAnsi="Times New Roman" w:cs="Times New Roman"/>
          <w:bCs/>
          <w:lang w:eastAsia="zh-CN"/>
        </w:rPr>
        <w:t>, ___</w:t>
      </w:r>
      <w:r w:rsidR="00712E2D" w:rsidRPr="00DC3191">
        <w:rPr>
          <w:rFonts w:ascii="Times New Roman" w:eastAsia="Times New Roman" w:hAnsi="Times New Roman" w:cs="Times New Roman"/>
          <w:bCs/>
          <w:u w:val="single"/>
          <w:lang w:eastAsia="zh-CN"/>
        </w:rPr>
        <w:t>_______________</w:t>
      </w:r>
      <w:r w:rsidR="00712E2D" w:rsidRPr="00DC3191">
        <w:rPr>
          <w:rFonts w:ascii="Times New Roman" w:eastAsia="Times New Roman" w:hAnsi="Times New Roman" w:cs="Times New Roman"/>
          <w:bCs/>
          <w:lang w:eastAsia="zh-CN"/>
        </w:rPr>
        <w:t>,</w:t>
      </w:r>
      <w:r w:rsidR="00712E2D" w:rsidRPr="00DC3191">
        <w:rPr>
          <w:rFonts w:ascii="Times New Roman" w:eastAsia="Times New Roman" w:hAnsi="Times New Roman" w:cs="Times New Roman"/>
          <w:bCs/>
          <w:u w:val="single"/>
          <w:lang w:eastAsia="zh-CN"/>
        </w:rPr>
        <w:t xml:space="preserve"> _______________, </w:t>
      </w:r>
      <w:r w:rsidR="00712E2D" w:rsidRPr="00DC3191">
        <w:rPr>
          <w:rFonts w:ascii="Times New Roman" w:eastAsia="Times New Roman" w:hAnsi="Times New Roman" w:cs="Times New Roman"/>
          <w:bCs/>
          <w:lang w:eastAsia="zh-CN"/>
        </w:rPr>
        <w:t>электронная почта: ___</w:t>
      </w:r>
      <w:r w:rsidR="00712E2D" w:rsidRPr="00DC3191">
        <w:rPr>
          <w:rFonts w:ascii="Times New Roman" w:eastAsia="Times New Roman" w:hAnsi="Times New Roman" w:cs="Times New Roman"/>
          <w:bCs/>
          <w:u w:val="single"/>
          <w:lang w:eastAsia="zh-CN"/>
        </w:rPr>
        <w:t>_________________________</w:t>
      </w:r>
      <w:r w:rsidR="00712E2D" w:rsidRPr="00DC3191">
        <w:rPr>
          <w:rFonts w:ascii="Times New Roman" w:eastAsia="Times New Roman" w:hAnsi="Times New Roman" w:cs="Times New Roman"/>
          <w:bCs/>
          <w:lang w:eastAsia="zh-CN"/>
        </w:rPr>
        <w:t>.</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.2.3. О любом изменении контактных лиц, либо их контактной информации Стороны уведомляют в течени</w:t>
      </w:r>
      <w:proofErr w:type="gramStart"/>
      <w:r w:rsidR="00712E2D" w:rsidRPr="00DC3191">
        <w:rPr>
          <w:rFonts w:ascii="Times New Roman" w:eastAsia="Times New Roman" w:hAnsi="Times New Roman" w:cs="Times New Roman"/>
          <w:bCs/>
          <w:lang w:eastAsia="zh-CN"/>
        </w:rPr>
        <w:t>и</w:t>
      </w:r>
      <w:proofErr w:type="gramEnd"/>
      <w:r w:rsidR="00712E2D" w:rsidRPr="00DC3191">
        <w:rPr>
          <w:rFonts w:ascii="Times New Roman" w:eastAsia="Times New Roman" w:hAnsi="Times New Roman" w:cs="Times New Roman"/>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.3. Во всем, что не предусмотрено условиями Договора, Стороны руководствуются правом Российской Федерации.</w:t>
      </w:r>
    </w:p>
    <w:p w:rsidR="004861C8"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 xml:space="preserve">.4. Каждая из Сторон несет ответственность перед другой Стороной за достоверность </w:t>
      </w:r>
      <w:r w:rsidRPr="00DC3191">
        <w:rPr>
          <w:rFonts w:ascii="Times New Roman" w:eastAsia="Times New Roman" w:hAnsi="Times New Roman" w:cs="Times New Roman"/>
          <w:bCs/>
          <w:lang w:eastAsia="zh-CN"/>
        </w:rPr>
        <w:t>и полноту указанных в Разделе 1</w:t>
      </w:r>
      <w:r w:rsidR="004A5560" w:rsidRPr="00DC3191">
        <w:rPr>
          <w:rFonts w:ascii="Times New Roman" w:eastAsia="Times New Roman" w:hAnsi="Times New Roman" w:cs="Times New Roman"/>
          <w:bCs/>
          <w:lang w:eastAsia="zh-CN"/>
        </w:rPr>
        <w:t>5</w:t>
      </w:r>
      <w:r w:rsidR="00712E2D" w:rsidRPr="00DC3191">
        <w:rPr>
          <w:rFonts w:ascii="Times New Roman" w:eastAsia="Times New Roman" w:hAnsi="Times New Roman" w:cs="Times New Roman"/>
          <w:bCs/>
          <w:lang w:eastAsia="zh-CN"/>
        </w:rPr>
        <w:t xml:space="preserve"> «Реквизиты, печати и подписи уполномоченных лиц Сторон» своих реквизитов.</w:t>
      </w:r>
    </w:p>
    <w:p w:rsidR="00712E2D" w:rsidRPr="00DC3191" w:rsidRDefault="002F74C5"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.4.1. </w:t>
      </w:r>
      <w:proofErr w:type="gramStart"/>
      <w:r w:rsidR="00712E2D" w:rsidRPr="00DC3191">
        <w:rPr>
          <w:rFonts w:ascii="Times New Roman" w:eastAsia="Times New Roman" w:hAnsi="Times New Roman" w:cs="Times New Roman"/>
          <w:bCs/>
          <w:lang w:eastAsia="zh-CN"/>
        </w:rPr>
        <w:t xml:space="preserve">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w:t>
      </w:r>
      <w:r w:rsidR="00712E2D" w:rsidRPr="00DC3191">
        <w:rPr>
          <w:rFonts w:ascii="Times New Roman" w:eastAsia="Times New Roman" w:hAnsi="Times New Roman" w:cs="Times New Roman"/>
          <w:bCs/>
          <w:lang w:eastAsia="zh-CN"/>
        </w:rPr>
        <w:lastRenderedPageBreak/>
        <w:t>даты их изменения в срок, позволяющий другой Стороне исполнить свои обязательства по Договору</w:t>
      </w:r>
      <w:proofErr w:type="gramEnd"/>
      <w:r w:rsidR="00712E2D" w:rsidRPr="00DC3191">
        <w:rPr>
          <w:rFonts w:ascii="Times New Roman" w:eastAsia="Times New Roman" w:hAnsi="Times New Roman" w:cs="Times New Roman"/>
          <w:bCs/>
          <w:lang w:eastAsia="zh-CN"/>
        </w:rPr>
        <w:t xml:space="preserve">, но в любом случае не позднее 10 (Десяти) дней </w:t>
      </w:r>
      <w:proofErr w:type="gramStart"/>
      <w:r w:rsidR="00712E2D" w:rsidRPr="00DC3191">
        <w:rPr>
          <w:rFonts w:ascii="Times New Roman" w:eastAsia="Times New Roman" w:hAnsi="Times New Roman" w:cs="Times New Roman"/>
          <w:bCs/>
          <w:lang w:eastAsia="zh-CN"/>
        </w:rPr>
        <w:t>с даты изменения</w:t>
      </w:r>
      <w:proofErr w:type="gramEnd"/>
      <w:r w:rsidR="00712E2D" w:rsidRPr="00DC3191">
        <w:rPr>
          <w:rFonts w:ascii="Times New Roman" w:eastAsia="Times New Roman" w:hAnsi="Times New Roman" w:cs="Times New Roman"/>
          <w:bCs/>
          <w:lang w:eastAsia="zh-CN"/>
        </w:rPr>
        <w:t xml:space="preserve"> этих реквизитов.</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w:t>
      </w:r>
      <w:r w:rsidR="00712E2D" w:rsidRPr="00DC3191">
        <w:rPr>
          <w:rFonts w:ascii="Times New Roman" w:eastAsia="Times New Roman" w:hAnsi="Times New Roman" w:cs="Times New Roman"/>
          <w:bCs/>
          <w:lang w:eastAsia="zh-CN"/>
        </w:rPr>
        <w:t>.4.2. </w:t>
      </w:r>
      <w:proofErr w:type="gramStart"/>
      <w:r w:rsidR="00712E2D" w:rsidRPr="00DC3191">
        <w:rPr>
          <w:rFonts w:ascii="Times New Roman" w:eastAsia="Times New Roman" w:hAnsi="Times New Roman" w:cs="Times New Roman"/>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13.5</w:t>
      </w:r>
      <w:r w:rsidR="00712E2D" w:rsidRPr="00DC3191">
        <w:rPr>
          <w:rFonts w:ascii="Times New Roman" w:eastAsia="Times New Roman" w:hAnsi="Times New Roman" w:cs="Times New Roman"/>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13.6</w:t>
      </w:r>
      <w:r w:rsidR="00712E2D" w:rsidRPr="00DC3191">
        <w:rPr>
          <w:rFonts w:ascii="Times New Roman" w:eastAsia="Times New Roman" w:hAnsi="Times New Roman" w:cs="Times New Roman"/>
          <w:bCs/>
          <w:lang w:eastAsia="zh-CN"/>
        </w:rPr>
        <w:t>. Все приложения и дополнительные соглашения к Договору подписываются Сторонами и являются его неотъемлемой частью.</w:t>
      </w:r>
      <w:r w:rsidR="00E068AD" w:rsidRPr="00DC3191">
        <w:rPr>
          <w:rFonts w:ascii="Times New Roman" w:eastAsia="Times New Roman" w:hAnsi="Times New Roman" w:cs="Times New Roman"/>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13.7.</w:t>
      </w:r>
      <w:r w:rsidR="00F35C1A" w:rsidRPr="00DC3191">
        <w:rPr>
          <w:rFonts w:ascii="Times New Roman" w:eastAsia="Times New Roman" w:hAnsi="Times New Roman" w:cs="Times New Roman"/>
          <w:bCs/>
          <w:lang w:eastAsia="zh-CN"/>
        </w:rPr>
        <w:t xml:space="preserve"> П</w:t>
      </w:r>
      <w:r w:rsidR="004861C8" w:rsidRPr="00DC3191">
        <w:rPr>
          <w:rFonts w:ascii="Times New Roman" w:eastAsia="Times New Roman" w:hAnsi="Times New Roman" w:cs="Times New Roman"/>
          <w:bCs/>
          <w:lang w:eastAsia="zh-CN"/>
        </w:rPr>
        <w:t>одрядчик гарантирует, что:</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Общество зарегистрировано в ЕГРЮЛ надлежащим образом;</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xml:space="preserve">- не </w:t>
      </w:r>
      <w:proofErr w:type="gramStart"/>
      <w:r w:rsidRPr="00DC3191">
        <w:rPr>
          <w:rFonts w:ascii="Times New Roman" w:eastAsia="Times New Roman" w:hAnsi="Times New Roman" w:cs="Times New Roman"/>
          <w:bCs/>
          <w:lang w:eastAsia="zh-CN"/>
        </w:rPr>
        <w:t>совершает и не</w:t>
      </w:r>
      <w:proofErr w:type="gramEnd"/>
      <w:r w:rsidRPr="00DC3191">
        <w:rPr>
          <w:rFonts w:ascii="Times New Roman" w:eastAsia="Times New Roman" w:hAnsi="Times New Roman" w:cs="Times New Roman"/>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своевременно и в полном объеме уплачивает налоги, сборы и страховые взносы;</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отражает в налоговой отчетности по НДС все суммы НДС, предъявленные Заказчику;</w:t>
      </w:r>
    </w:p>
    <w:p w:rsidR="00712E2D" w:rsidRPr="00DC3191" w:rsidRDefault="00712E2D"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13.8</w:t>
      </w:r>
      <w:r w:rsidR="00E068AD" w:rsidRPr="00DC3191">
        <w:rPr>
          <w:rFonts w:ascii="Times New Roman" w:eastAsia="Times New Roman" w:hAnsi="Times New Roman" w:cs="Times New Roman"/>
          <w:bCs/>
          <w:lang w:eastAsia="zh-CN"/>
        </w:rPr>
        <w:t xml:space="preserve">. </w:t>
      </w:r>
      <w:r w:rsidR="00F35C1A" w:rsidRPr="00DC3191">
        <w:rPr>
          <w:rFonts w:ascii="Times New Roman" w:eastAsia="Times New Roman" w:hAnsi="Times New Roman" w:cs="Times New Roman"/>
          <w:bCs/>
          <w:lang w:eastAsia="zh-CN"/>
        </w:rPr>
        <w:t>П</w:t>
      </w:r>
      <w:r w:rsidR="00712E2D" w:rsidRPr="00DC3191">
        <w:rPr>
          <w:rFonts w:ascii="Times New Roman" w:eastAsia="Times New Roman" w:hAnsi="Times New Roman" w:cs="Times New Roman"/>
          <w:bCs/>
          <w:lang w:eastAsia="zh-CN"/>
        </w:rPr>
        <w:t xml:space="preserve">одрядчик гарантирует, что </w:t>
      </w:r>
      <w:r w:rsidRPr="00DC3191">
        <w:rPr>
          <w:rFonts w:ascii="Times New Roman" w:eastAsia="Times New Roman" w:hAnsi="Times New Roman" w:cs="Times New Roman"/>
          <w:bCs/>
          <w:lang w:eastAsia="zh-CN"/>
        </w:rPr>
        <w:t>положения, аналогичные пункту 13.7 настоящего Д</w:t>
      </w:r>
      <w:r w:rsidR="00712E2D" w:rsidRPr="00DC3191">
        <w:rPr>
          <w:rFonts w:ascii="Times New Roman" w:eastAsia="Times New Roman" w:hAnsi="Times New Roman" w:cs="Times New Roman"/>
          <w:bCs/>
          <w:lang w:eastAsia="zh-CN"/>
        </w:rPr>
        <w:t>оговора, будут вклю</w:t>
      </w:r>
      <w:r w:rsidR="004861C8" w:rsidRPr="00DC3191">
        <w:rPr>
          <w:rFonts w:ascii="Times New Roman" w:eastAsia="Times New Roman" w:hAnsi="Times New Roman" w:cs="Times New Roman"/>
          <w:bCs/>
          <w:lang w:eastAsia="zh-CN"/>
        </w:rPr>
        <w:t>чены в договоры, заключаемые П</w:t>
      </w:r>
      <w:r w:rsidR="00712E2D" w:rsidRPr="00DC3191">
        <w:rPr>
          <w:rFonts w:ascii="Times New Roman" w:eastAsia="Times New Roman" w:hAnsi="Times New Roman" w:cs="Times New Roman"/>
          <w:bCs/>
          <w:lang w:eastAsia="zh-CN"/>
        </w:rPr>
        <w:t>одрядчиком</w:t>
      </w:r>
      <w:r w:rsidRPr="00DC3191">
        <w:rPr>
          <w:rFonts w:ascii="Times New Roman" w:eastAsia="Times New Roman" w:hAnsi="Times New Roman" w:cs="Times New Roman"/>
          <w:bCs/>
          <w:lang w:eastAsia="zh-CN"/>
        </w:rPr>
        <w:t xml:space="preserve"> в целях исполнения настоящего Д</w:t>
      </w:r>
      <w:r w:rsidR="00712E2D" w:rsidRPr="00DC3191">
        <w:rPr>
          <w:rFonts w:ascii="Times New Roman" w:eastAsia="Times New Roman" w:hAnsi="Times New Roman" w:cs="Times New Roman"/>
          <w:bCs/>
          <w:lang w:eastAsia="zh-CN"/>
        </w:rPr>
        <w:t>оговора.</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13.9</w:t>
      </w:r>
      <w:r w:rsidR="00E068AD" w:rsidRPr="00DC3191">
        <w:rPr>
          <w:rFonts w:ascii="Times New Roman" w:eastAsia="Times New Roman" w:hAnsi="Times New Roman" w:cs="Times New Roman"/>
          <w:bCs/>
          <w:lang w:eastAsia="zh-CN"/>
        </w:rPr>
        <w:t xml:space="preserve">. </w:t>
      </w:r>
      <w:proofErr w:type="gramStart"/>
      <w:r w:rsidR="00712E2D" w:rsidRPr="00DC3191">
        <w:rPr>
          <w:rFonts w:ascii="Times New Roman" w:eastAsia="Times New Roman" w:hAnsi="Times New Roman" w:cs="Times New Roman"/>
          <w:bCs/>
          <w:lang w:eastAsia="zh-CN"/>
        </w:rPr>
        <w:t xml:space="preserve">Если </w:t>
      </w:r>
      <w:r w:rsidR="004861C8" w:rsidRPr="00DC3191">
        <w:rPr>
          <w:rFonts w:ascii="Times New Roman" w:eastAsia="Times New Roman" w:hAnsi="Times New Roman" w:cs="Times New Roman"/>
          <w:bCs/>
          <w:lang w:eastAsia="zh-CN"/>
        </w:rPr>
        <w:t>П</w:t>
      </w:r>
      <w:r w:rsidR="00712E2D" w:rsidRPr="00DC3191">
        <w:rPr>
          <w:rFonts w:ascii="Times New Roman" w:eastAsia="Times New Roman" w:hAnsi="Times New Roman" w:cs="Times New Roman"/>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DC3191">
        <w:rPr>
          <w:rFonts w:ascii="Times New Roman" w:eastAsia="Times New Roman" w:hAnsi="Times New Roman" w:cs="Times New Roman"/>
          <w:bCs/>
          <w:lang w:eastAsia="zh-CN"/>
        </w:rPr>
        <w:t>пунктах 13.7 и 13.8</w:t>
      </w:r>
      <w:r w:rsidR="00E068AD" w:rsidRPr="00DC3191">
        <w:rPr>
          <w:rFonts w:ascii="Times New Roman" w:eastAsia="Times New Roman" w:hAnsi="Times New Roman" w:cs="Times New Roman"/>
          <w:bCs/>
          <w:lang w:eastAsia="zh-CN"/>
        </w:rPr>
        <w:t>.</w:t>
      </w:r>
      <w:r w:rsidR="004861C8" w:rsidRPr="00DC3191">
        <w:rPr>
          <w:rFonts w:ascii="Times New Roman" w:eastAsia="Times New Roman" w:hAnsi="Times New Roman" w:cs="Times New Roman"/>
          <w:bCs/>
          <w:lang w:eastAsia="zh-CN"/>
        </w:rPr>
        <w:t xml:space="preserve"> настоящего Д</w:t>
      </w:r>
      <w:r w:rsidR="00712E2D" w:rsidRPr="00DC3191">
        <w:rPr>
          <w:rFonts w:ascii="Times New Roman" w:eastAsia="Times New Roman" w:hAnsi="Times New Roman" w:cs="Times New Roman"/>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DC3191">
        <w:rPr>
          <w:rFonts w:ascii="Times New Roman" w:eastAsia="Times New Roman" w:hAnsi="Times New Roman" w:cs="Times New Roman"/>
          <w:bCs/>
          <w:lang w:eastAsia="zh-CN"/>
        </w:rPr>
        <w:t xml:space="preserve"> </w:t>
      </w:r>
      <w:proofErr w:type="gramStart"/>
      <w:r w:rsidR="00712E2D" w:rsidRPr="00DC3191">
        <w:rPr>
          <w:rFonts w:ascii="Times New Roman" w:eastAsia="Times New Roman" w:hAnsi="Times New Roman" w:cs="Times New Roman"/>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DC3191">
        <w:rPr>
          <w:rFonts w:ascii="Times New Roman" w:eastAsia="Times New Roman" w:hAnsi="Times New Roman" w:cs="Times New Roman"/>
          <w:bCs/>
          <w:lang w:eastAsia="zh-CN"/>
        </w:rPr>
        <w:t xml:space="preserve"> налоговых вычетов, то </w:t>
      </w:r>
      <w:r w:rsidRPr="00DC3191">
        <w:rPr>
          <w:rFonts w:ascii="Times New Roman" w:eastAsia="Times New Roman" w:hAnsi="Times New Roman" w:cs="Times New Roman"/>
          <w:bCs/>
          <w:lang w:eastAsia="zh-CN"/>
        </w:rPr>
        <w:t>П</w:t>
      </w:r>
      <w:r w:rsidR="00712E2D" w:rsidRPr="00DC3191">
        <w:rPr>
          <w:rFonts w:ascii="Times New Roman" w:eastAsia="Times New Roman" w:hAnsi="Times New Roman" w:cs="Times New Roman"/>
          <w:bCs/>
          <w:lang w:eastAsia="zh-CN"/>
        </w:rPr>
        <w:t>одрядчик обязуется возместить Заказчику убытки, который последний понес вследствие таких нарушений.</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13.10</w:t>
      </w:r>
      <w:r w:rsidR="00E068AD" w:rsidRPr="00DC3191">
        <w:rPr>
          <w:rFonts w:ascii="Times New Roman" w:eastAsia="Times New Roman" w:hAnsi="Times New Roman" w:cs="Times New Roman"/>
          <w:bCs/>
          <w:lang w:eastAsia="zh-CN"/>
        </w:rPr>
        <w:t xml:space="preserve">. </w:t>
      </w:r>
      <w:r w:rsidR="00F35C1A" w:rsidRPr="00DC3191">
        <w:rPr>
          <w:rFonts w:ascii="Times New Roman" w:eastAsia="Times New Roman" w:hAnsi="Times New Roman" w:cs="Times New Roman"/>
          <w:bCs/>
          <w:lang w:eastAsia="zh-CN"/>
        </w:rPr>
        <w:t>П</w:t>
      </w:r>
      <w:r w:rsidR="00712E2D" w:rsidRPr="00DC3191">
        <w:rPr>
          <w:rFonts w:ascii="Times New Roman" w:eastAsia="Times New Roman" w:hAnsi="Times New Roman" w:cs="Times New Roman"/>
          <w:bCs/>
          <w:lang w:eastAsia="zh-CN"/>
        </w:rPr>
        <w:t xml:space="preserve">одрядчик обязуется в течение 30 (тридцати) календарных дней </w:t>
      </w:r>
      <w:proofErr w:type="gramStart"/>
      <w:r w:rsidR="00712E2D" w:rsidRPr="00DC3191">
        <w:rPr>
          <w:rFonts w:ascii="Times New Roman" w:eastAsia="Times New Roman" w:hAnsi="Times New Roman" w:cs="Times New Roman"/>
          <w:bCs/>
          <w:lang w:eastAsia="zh-CN"/>
        </w:rPr>
        <w:t>с даты выставления</w:t>
      </w:r>
      <w:proofErr w:type="gramEnd"/>
      <w:r w:rsidR="00712E2D" w:rsidRPr="00DC3191">
        <w:rPr>
          <w:rFonts w:ascii="Times New Roman" w:eastAsia="Times New Roman" w:hAnsi="Times New Roman" w:cs="Times New Roman"/>
          <w:bCs/>
          <w:lang w:eastAsia="zh-CN"/>
        </w:rPr>
        <w:t xml:space="preserve"> Заказчиком претензии возместить Заказчику все документально подтвержденные убытки </w:t>
      </w:r>
      <w:r w:rsidR="00712E2D" w:rsidRPr="00DC3191">
        <w:rPr>
          <w:rFonts w:ascii="Times New Roman" w:eastAsia="Times New Roman" w:hAnsi="Times New Roman" w:cs="Times New Roman"/>
          <w:bCs/>
          <w:lang w:eastAsia="zh-CN"/>
        </w:rPr>
        <w:lastRenderedPageBreak/>
        <w:t xml:space="preserve">последнего, возникшие </w:t>
      </w:r>
      <w:r w:rsidRPr="00DC3191">
        <w:rPr>
          <w:rFonts w:ascii="Times New Roman" w:eastAsia="Times New Roman" w:hAnsi="Times New Roman" w:cs="Times New Roman"/>
          <w:bCs/>
          <w:lang w:eastAsia="zh-CN"/>
        </w:rPr>
        <w:t>в случаях, указанных в пункте 13.7  настоящего Д</w:t>
      </w:r>
      <w:r w:rsidR="00712E2D" w:rsidRPr="00DC3191">
        <w:rPr>
          <w:rFonts w:ascii="Times New Roman" w:eastAsia="Times New Roman" w:hAnsi="Times New Roman" w:cs="Times New Roman"/>
          <w:bCs/>
          <w:lang w:eastAsia="zh-CN"/>
        </w:rPr>
        <w:t xml:space="preserve">оговора в полном объеме. </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13.11. Указанные в п. 13.9</w:t>
      </w:r>
      <w:r w:rsidR="00E068AD" w:rsidRPr="00DC3191">
        <w:rPr>
          <w:rFonts w:ascii="Times New Roman" w:eastAsia="Times New Roman" w:hAnsi="Times New Roman" w:cs="Times New Roman"/>
          <w:bCs/>
          <w:lang w:eastAsia="zh-CN"/>
        </w:rPr>
        <w:t xml:space="preserve">. настоящего Договора </w:t>
      </w:r>
      <w:r w:rsidR="00712E2D" w:rsidRPr="00DC3191">
        <w:rPr>
          <w:rFonts w:ascii="Times New Roman" w:eastAsia="Times New Roman" w:hAnsi="Times New Roman" w:cs="Times New Roman"/>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DC3191">
        <w:rPr>
          <w:rFonts w:ascii="Times New Roman" w:eastAsia="Times New Roman" w:hAnsi="Times New Roman" w:cs="Times New Roman"/>
          <w:bCs/>
          <w:lang w:eastAsia="zh-CN"/>
        </w:rPr>
        <w:t>неоспаривания</w:t>
      </w:r>
      <w:proofErr w:type="spellEnd"/>
      <w:r w:rsidR="00712E2D" w:rsidRPr="00DC3191">
        <w:rPr>
          <w:rFonts w:ascii="Times New Roman" w:eastAsia="Times New Roman" w:hAnsi="Times New Roman" w:cs="Times New Roman"/>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DC3191">
        <w:rPr>
          <w:rFonts w:ascii="Times New Roman" w:eastAsia="Times New Roman" w:hAnsi="Times New Roman" w:cs="Times New Roman"/>
          <w:bCs/>
          <w:lang w:eastAsia="zh-CN"/>
        </w:rPr>
        <w:t>неоспаривания</w:t>
      </w:r>
      <w:proofErr w:type="spellEnd"/>
      <w:r w:rsidR="00712E2D" w:rsidRPr="00DC3191">
        <w:rPr>
          <w:rFonts w:ascii="Times New Roman" w:eastAsia="Times New Roman" w:hAnsi="Times New Roman" w:cs="Times New Roman"/>
          <w:bCs/>
          <w:lang w:eastAsia="zh-CN"/>
        </w:rPr>
        <w:t xml:space="preserve"> в суде претензий третьих лиц не влияет на обязанность компании возместить имущественные потери.</w:t>
      </w:r>
    </w:p>
    <w:p w:rsidR="00712E2D" w:rsidRPr="00DC3191" w:rsidRDefault="007F6A7F" w:rsidP="00054E49">
      <w:pPr>
        <w:shd w:val="clear" w:color="auto" w:fill="FFFFFF"/>
        <w:spacing w:after="0" w:line="240" w:lineRule="exact"/>
        <w:ind w:firstLine="708"/>
        <w:jc w:val="both"/>
        <w:textAlignment w:val="baseline"/>
        <w:rPr>
          <w:rFonts w:ascii="Times New Roman" w:eastAsia="Times New Roman" w:hAnsi="Times New Roman" w:cs="Times New Roman"/>
          <w:bCs/>
          <w:lang w:eastAsia="zh-CN"/>
        </w:rPr>
      </w:pPr>
      <w:r w:rsidRPr="00DC3191">
        <w:rPr>
          <w:rFonts w:ascii="Times New Roman" w:eastAsia="Times New Roman" w:hAnsi="Times New Roman" w:cs="Times New Roman"/>
          <w:bCs/>
          <w:lang w:eastAsia="zh-CN"/>
        </w:rPr>
        <w:t>13.12</w:t>
      </w:r>
      <w:r w:rsidR="00E068AD" w:rsidRPr="00DC3191">
        <w:rPr>
          <w:rFonts w:ascii="Times New Roman" w:eastAsia="Times New Roman" w:hAnsi="Times New Roman" w:cs="Times New Roman"/>
          <w:bCs/>
          <w:lang w:eastAsia="zh-CN"/>
        </w:rPr>
        <w:t xml:space="preserve">. </w:t>
      </w:r>
      <w:r w:rsidR="00712E2D" w:rsidRPr="00DC3191">
        <w:rPr>
          <w:rFonts w:ascii="Times New Roman" w:eastAsia="Times New Roman" w:hAnsi="Times New Roman" w:cs="Times New Roman"/>
          <w:bCs/>
          <w:lang w:eastAsia="zh-CN"/>
        </w:rPr>
        <w:t>Стороны определили, что вышеуказанные заверения об обстоятельств</w:t>
      </w:r>
      <w:r w:rsidR="00E068AD" w:rsidRPr="00DC3191">
        <w:rPr>
          <w:rFonts w:ascii="Times New Roman" w:eastAsia="Times New Roman" w:hAnsi="Times New Roman" w:cs="Times New Roman"/>
          <w:bCs/>
          <w:lang w:eastAsia="zh-CN"/>
        </w:rPr>
        <w:t xml:space="preserve">ах имеют существенное значение </w:t>
      </w:r>
      <w:r w:rsidR="00712E2D" w:rsidRPr="00DC3191">
        <w:rPr>
          <w:rFonts w:ascii="Times New Roman" w:eastAsia="Times New Roman" w:hAnsi="Times New Roman" w:cs="Times New Roman"/>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Pr="00DC3191" w:rsidRDefault="004923A5" w:rsidP="00054E49">
      <w:pPr>
        <w:shd w:val="clear" w:color="auto" w:fill="FFFFFF"/>
        <w:spacing w:after="0" w:line="240" w:lineRule="exact"/>
        <w:ind w:firstLine="708"/>
        <w:textAlignment w:val="baseline"/>
        <w:rPr>
          <w:rFonts w:ascii="Times New Roman" w:eastAsia="Times New Roman" w:hAnsi="Times New Roman" w:cs="Times New Roman"/>
          <w:b/>
          <w:bCs/>
          <w:lang w:eastAsia="zh-CN"/>
        </w:rPr>
      </w:pPr>
    </w:p>
    <w:p w:rsidR="00054E49" w:rsidRPr="00DC3191" w:rsidRDefault="00054E49" w:rsidP="00054E49">
      <w:pPr>
        <w:shd w:val="clear" w:color="auto" w:fill="FFFFFF"/>
        <w:spacing w:after="0" w:line="240" w:lineRule="exact"/>
        <w:ind w:firstLine="708"/>
        <w:textAlignment w:val="baseline"/>
        <w:rPr>
          <w:rFonts w:ascii="Times New Roman" w:eastAsia="Times New Roman" w:hAnsi="Times New Roman" w:cs="Times New Roman"/>
          <w:b/>
          <w:bCs/>
          <w:lang w:eastAsia="zh-CN"/>
        </w:rPr>
      </w:pPr>
    </w:p>
    <w:p w:rsidR="00712E2D" w:rsidRPr="00DC3191" w:rsidRDefault="00F60FDB" w:rsidP="00054E49">
      <w:pPr>
        <w:shd w:val="clear" w:color="auto" w:fill="FFFFFF"/>
        <w:spacing w:after="0" w:line="240" w:lineRule="exact"/>
        <w:ind w:firstLine="708"/>
        <w:textAlignment w:val="baseline"/>
        <w:rPr>
          <w:rFonts w:ascii="Times New Roman" w:eastAsia="Times New Roman" w:hAnsi="Times New Roman" w:cs="Times New Roman"/>
          <w:b/>
          <w:bCs/>
          <w:lang w:eastAsia="zh-CN"/>
        </w:rPr>
      </w:pPr>
      <w:r w:rsidRPr="00DC3191">
        <w:rPr>
          <w:rFonts w:ascii="Times New Roman" w:eastAsia="Times New Roman" w:hAnsi="Times New Roman" w:cs="Times New Roman"/>
          <w:b/>
          <w:bCs/>
          <w:lang w:eastAsia="zh-CN"/>
        </w:rPr>
        <w:t>14</w:t>
      </w:r>
      <w:r w:rsidR="00712E2D" w:rsidRPr="00DC3191">
        <w:rPr>
          <w:rFonts w:ascii="Times New Roman" w:eastAsia="Times New Roman" w:hAnsi="Times New Roman" w:cs="Times New Roman"/>
          <w:b/>
          <w:bCs/>
          <w:lang w:eastAsia="zh-CN"/>
        </w:rPr>
        <w:t>. Неотъемлемыми Приложениями к настоящему Договору являются:</w:t>
      </w:r>
    </w:p>
    <w:p w:rsidR="00582DC7" w:rsidRPr="00DC3191" w:rsidRDefault="00582DC7" w:rsidP="00054E49">
      <w:pPr>
        <w:shd w:val="clear" w:color="auto" w:fill="FFFFFF"/>
        <w:spacing w:after="0" w:line="240" w:lineRule="exact"/>
        <w:ind w:firstLine="708"/>
        <w:textAlignment w:val="baseline"/>
        <w:rPr>
          <w:rFonts w:ascii="Times New Roman" w:eastAsia="Times New Roman" w:hAnsi="Times New Roman" w:cs="Times New Roman"/>
          <w:b/>
          <w:bCs/>
          <w:lang w:eastAsia="zh-CN"/>
        </w:rPr>
      </w:pPr>
    </w:p>
    <w:p w:rsidR="00E73D84" w:rsidRPr="00DC3191" w:rsidRDefault="00712E2D" w:rsidP="00054E49">
      <w:pPr>
        <w:pStyle w:val="21"/>
        <w:ind w:right="-249"/>
        <w:jc w:val="both"/>
        <w:rPr>
          <w:rFonts w:ascii="Times New Roman" w:hAnsi="Times New Roman" w:cs="Times New Roman"/>
        </w:rPr>
      </w:pPr>
      <w:r w:rsidRPr="00DC3191">
        <w:rPr>
          <w:rFonts w:ascii="Times New Roman" w:eastAsia="Times New Roman" w:hAnsi="Times New Roman" w:cs="Times New Roman"/>
          <w:bCs/>
          <w:lang w:eastAsia="zh-CN"/>
        </w:rPr>
        <w:t xml:space="preserve">Приложение </w:t>
      </w:r>
      <w:r w:rsidR="00F35C1A" w:rsidRPr="00DC3191">
        <w:rPr>
          <w:rFonts w:ascii="Times New Roman" w:eastAsia="Times New Roman" w:hAnsi="Times New Roman" w:cs="Times New Roman"/>
          <w:bCs/>
          <w:lang w:eastAsia="zh-CN"/>
        </w:rPr>
        <w:t>№ 1</w:t>
      </w:r>
      <w:r w:rsidR="00A7212B" w:rsidRPr="00DC3191">
        <w:rPr>
          <w:rFonts w:ascii="Times New Roman" w:eastAsia="Times New Roman" w:hAnsi="Times New Roman" w:cs="Times New Roman"/>
          <w:bCs/>
          <w:lang w:eastAsia="zh-CN"/>
        </w:rPr>
        <w:t xml:space="preserve"> Техническое задание </w:t>
      </w:r>
      <w:r w:rsidR="00286709" w:rsidRPr="00DC3191">
        <w:rPr>
          <w:rFonts w:ascii="Times New Roman" w:hAnsi="Times New Roman" w:cs="Times New Roman"/>
        </w:rPr>
        <w:t>на выполнение строительно-монтажн</w:t>
      </w:r>
      <w:r w:rsidR="00DC3191" w:rsidRPr="00DC3191">
        <w:rPr>
          <w:rFonts w:ascii="Times New Roman" w:hAnsi="Times New Roman" w:cs="Times New Roman"/>
        </w:rPr>
        <w:t>ых работ по  объекту</w:t>
      </w:r>
      <w:r w:rsidR="00286709" w:rsidRPr="00DC3191">
        <w:rPr>
          <w:rFonts w:ascii="Times New Roman" w:hAnsi="Times New Roman" w:cs="Times New Roman"/>
        </w:rPr>
        <w:t>: «</w:t>
      </w:r>
      <w:r w:rsidR="00DC3191" w:rsidRPr="00DC3191">
        <w:rPr>
          <w:rFonts w:ascii="Times New Roman" w:hAnsi="Times New Roman" w:cs="Times New Roman"/>
        </w:rPr>
        <w:t>Замена оборудования на линии №2 в цехе механического обезвоживания осадка (устройство проема для установки ворот и монтажа фильтра-пресса).</w:t>
      </w:r>
    </w:p>
    <w:p w:rsidR="00E73D84" w:rsidRPr="00DC3191" w:rsidRDefault="00054E49" w:rsidP="00054E49">
      <w:pPr>
        <w:pStyle w:val="a9"/>
        <w:spacing w:line="240" w:lineRule="exact"/>
        <w:jc w:val="left"/>
        <w:rPr>
          <w:sz w:val="22"/>
          <w:szCs w:val="22"/>
          <w:lang w:eastAsia="zh-CN"/>
        </w:rPr>
      </w:pPr>
      <w:r w:rsidRPr="00DC3191">
        <w:rPr>
          <w:sz w:val="22"/>
          <w:szCs w:val="22"/>
        </w:rPr>
        <w:t xml:space="preserve">Приложение №2 </w:t>
      </w:r>
      <w:r w:rsidR="00E73D84" w:rsidRPr="00DC3191">
        <w:rPr>
          <w:sz w:val="22"/>
          <w:szCs w:val="22"/>
        </w:rPr>
        <w:t xml:space="preserve"> Смета </w:t>
      </w:r>
      <w:r w:rsidR="00E73D84" w:rsidRPr="00DC3191">
        <w:rPr>
          <w:sz w:val="22"/>
          <w:szCs w:val="22"/>
          <w:lang w:eastAsia="zh-CN"/>
        </w:rPr>
        <w:t>на выполнение строительных работ.</w:t>
      </w:r>
    </w:p>
    <w:p w:rsidR="00C645E9" w:rsidRPr="00DC3191" w:rsidRDefault="00C645E9" w:rsidP="00054E49">
      <w:pPr>
        <w:spacing w:after="0" w:line="240" w:lineRule="exact"/>
        <w:rPr>
          <w:rFonts w:ascii="Times New Roman" w:hAnsi="Times New Roman" w:cs="Times New Roman"/>
          <w:bCs/>
        </w:rPr>
      </w:pPr>
      <w:r w:rsidRPr="00DC3191">
        <w:rPr>
          <w:rFonts w:ascii="Times New Roman" w:hAnsi="Times New Roman" w:cs="Times New Roman"/>
        </w:rPr>
        <w:t>Приложение №3. Календарный план в</w:t>
      </w:r>
      <w:r w:rsidRPr="00DC3191">
        <w:rPr>
          <w:rFonts w:ascii="Times New Roman" w:hAnsi="Times New Roman" w:cs="Times New Roman"/>
          <w:bCs/>
        </w:rPr>
        <w:t>ыполнения строительных работ</w:t>
      </w:r>
    </w:p>
    <w:p w:rsidR="00185474" w:rsidRPr="00EE0821" w:rsidRDefault="00185474" w:rsidP="00054E49">
      <w:pPr>
        <w:spacing w:after="0" w:line="240" w:lineRule="exact"/>
        <w:rPr>
          <w:rFonts w:ascii="Times New Roman" w:hAnsi="Times New Roman" w:cs="Times New Roman"/>
          <w:bCs/>
          <w:color w:val="FF0000"/>
          <w:sz w:val="24"/>
          <w:szCs w:val="24"/>
        </w:rPr>
      </w:pPr>
    </w:p>
    <w:p w:rsidR="00697E73" w:rsidRPr="00EE0821" w:rsidRDefault="00697E73" w:rsidP="00054E49">
      <w:pPr>
        <w:spacing w:after="0" w:line="240" w:lineRule="exact"/>
        <w:rPr>
          <w:rFonts w:ascii="Times New Roman" w:hAnsi="Times New Roman" w:cs="Times New Roman"/>
          <w:bCs/>
          <w:color w:val="FF0000"/>
          <w:sz w:val="24"/>
          <w:szCs w:val="24"/>
        </w:rPr>
      </w:pPr>
    </w:p>
    <w:p w:rsidR="00F60FDB" w:rsidRPr="00EE0821" w:rsidRDefault="00F60FDB" w:rsidP="00434C0C">
      <w:pPr>
        <w:keepNext/>
        <w:adjustRightInd w:val="0"/>
        <w:spacing w:before="120" w:after="120" w:line="240" w:lineRule="exact"/>
        <w:contextualSpacing/>
        <w:jc w:val="center"/>
        <w:outlineLvl w:val="0"/>
        <w:rPr>
          <w:rFonts w:ascii="Times New Roman" w:hAnsi="Times New Roman" w:cs="Times New Roman"/>
          <w:b/>
          <w:sz w:val="24"/>
          <w:szCs w:val="24"/>
        </w:rPr>
      </w:pPr>
      <w:r w:rsidRPr="00EE0821">
        <w:rPr>
          <w:rFonts w:ascii="Times New Roman" w:hAnsi="Times New Roman" w:cs="Times New Roman"/>
          <w:b/>
          <w:sz w:val="24"/>
          <w:szCs w:val="24"/>
        </w:rPr>
        <w:t>15. Реквизиты, печати и подписи уполномоченных лиц Сторон</w:t>
      </w:r>
    </w:p>
    <w:p w:rsidR="001B5539" w:rsidRPr="00EE0821" w:rsidRDefault="001B5539" w:rsidP="00434C0C">
      <w:pPr>
        <w:keepNext/>
        <w:adjustRightInd w:val="0"/>
        <w:spacing w:before="120" w:after="120" w:line="240" w:lineRule="exact"/>
        <w:contextualSpacing/>
        <w:jc w:val="center"/>
        <w:outlineLvl w:val="0"/>
        <w:rPr>
          <w:rFonts w:ascii="Times New Roman" w:hAnsi="Times New Roman" w:cs="Times New Roman"/>
          <w:b/>
          <w:sz w:val="24"/>
          <w:szCs w:val="24"/>
        </w:rPr>
      </w:pPr>
    </w:p>
    <w:p w:rsidR="00697E73" w:rsidRPr="00EE0821" w:rsidRDefault="00697E73" w:rsidP="00434C0C">
      <w:pPr>
        <w:keepNext/>
        <w:adjustRightInd w:val="0"/>
        <w:spacing w:before="120" w:after="120" w:line="240" w:lineRule="exact"/>
        <w:contextualSpacing/>
        <w:jc w:val="center"/>
        <w:outlineLvl w:val="0"/>
        <w:rPr>
          <w:rFonts w:ascii="Times New Roman" w:hAnsi="Times New Roman" w:cs="Times New Roman"/>
          <w:b/>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EE0821"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EE0821" w:rsidRDefault="001B5539" w:rsidP="00434C0C">
            <w:pPr>
              <w:widowControl w:val="0"/>
              <w:spacing w:line="240" w:lineRule="exact"/>
              <w:ind w:right="72"/>
              <w:jc w:val="center"/>
              <w:rPr>
                <w:rFonts w:ascii="Times New Roman" w:hAnsi="Times New Roman" w:cs="Times New Roman"/>
                <w:sz w:val="24"/>
                <w:szCs w:val="24"/>
              </w:rPr>
            </w:pPr>
            <w:r w:rsidRPr="00EE0821">
              <w:rPr>
                <w:rFonts w:ascii="Times New Roman" w:hAnsi="Times New Roman" w:cs="Times New Roman"/>
                <w:b/>
                <w:sz w:val="24"/>
                <w:szCs w:val="24"/>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EE0821" w:rsidRDefault="001B5539" w:rsidP="00434C0C">
            <w:pPr>
              <w:widowControl w:val="0"/>
              <w:spacing w:line="240" w:lineRule="exact"/>
              <w:ind w:right="72"/>
              <w:jc w:val="center"/>
              <w:rPr>
                <w:rFonts w:ascii="Times New Roman" w:hAnsi="Times New Roman" w:cs="Times New Roman"/>
                <w:b/>
                <w:bCs/>
                <w:sz w:val="24"/>
                <w:szCs w:val="24"/>
              </w:rPr>
            </w:pPr>
            <w:r w:rsidRPr="00EE0821">
              <w:rPr>
                <w:rFonts w:ascii="Times New Roman" w:hAnsi="Times New Roman" w:cs="Times New Roman"/>
                <w:b/>
                <w:bCs/>
                <w:sz w:val="24"/>
                <w:szCs w:val="24"/>
              </w:rPr>
              <w:t>Подрядчик:</w:t>
            </w:r>
          </w:p>
        </w:tc>
      </w:tr>
      <w:tr w:rsidR="001B5539" w:rsidRPr="00EE0821"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EE0821" w:rsidRDefault="001B5539" w:rsidP="00434C0C">
            <w:pPr>
              <w:widowControl w:val="0"/>
              <w:spacing w:after="0" w:line="240" w:lineRule="exact"/>
              <w:ind w:right="72"/>
              <w:rPr>
                <w:rFonts w:ascii="Times New Roman" w:hAnsi="Times New Roman" w:cs="Times New Roman"/>
                <w:b/>
                <w:bCs/>
                <w:sz w:val="24"/>
                <w:szCs w:val="24"/>
              </w:rPr>
            </w:pPr>
            <w:r w:rsidRPr="00EE0821">
              <w:rPr>
                <w:rFonts w:ascii="Times New Roman" w:hAnsi="Times New Roman" w:cs="Times New Roman"/>
                <w:b/>
                <w:bCs/>
                <w:sz w:val="24"/>
                <w:szCs w:val="24"/>
              </w:rPr>
              <w:t xml:space="preserve">Полное фирменное наименование: </w:t>
            </w:r>
          </w:p>
          <w:p w:rsidR="001B5539" w:rsidRPr="00EE0821" w:rsidRDefault="00054E49" w:rsidP="00434C0C">
            <w:pPr>
              <w:widowControl w:val="0"/>
              <w:spacing w:after="0" w:line="240" w:lineRule="exact"/>
              <w:ind w:right="72"/>
              <w:rPr>
                <w:rFonts w:ascii="Times New Roman" w:hAnsi="Times New Roman" w:cs="Times New Roman"/>
                <w:b/>
                <w:bCs/>
                <w:color w:val="FF0000"/>
                <w:sz w:val="24"/>
                <w:szCs w:val="24"/>
              </w:rPr>
            </w:pPr>
            <w:r w:rsidRPr="00EE0821">
              <w:rPr>
                <w:rFonts w:ascii="Times New Roman" w:hAnsi="Times New Roman" w:cs="Times New Roman"/>
                <w:bCs/>
                <w:sz w:val="24"/>
                <w:szCs w:val="24"/>
              </w:rPr>
              <w:t xml:space="preserve">Акционерное общество </w:t>
            </w:r>
            <w:r w:rsidR="001B5539" w:rsidRPr="00EE0821">
              <w:rPr>
                <w:rFonts w:ascii="Times New Roman" w:hAnsi="Times New Roman" w:cs="Times New Roman"/>
                <w:bCs/>
                <w:sz w:val="24"/>
                <w:szCs w:val="24"/>
              </w:rPr>
              <w:t>«</w:t>
            </w:r>
            <w:r w:rsidRPr="00EE0821">
              <w:rPr>
                <w:rFonts w:ascii="Times New Roman" w:hAnsi="Times New Roman" w:cs="Times New Roman"/>
                <w:bCs/>
                <w:sz w:val="24"/>
                <w:szCs w:val="24"/>
              </w:rPr>
              <w:t>Тамбовские коммунальные системы</w:t>
            </w:r>
            <w:r w:rsidR="001B5539" w:rsidRPr="00EE0821">
              <w:rPr>
                <w:rFonts w:ascii="Times New Roman" w:hAnsi="Times New Roman" w:cs="Times New Roman"/>
                <w:bCs/>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B5539" w:rsidRPr="00EE0821" w:rsidRDefault="001B5539" w:rsidP="00434C0C">
            <w:pPr>
              <w:widowControl w:val="0"/>
              <w:spacing w:line="240" w:lineRule="exact"/>
              <w:ind w:right="72"/>
              <w:rPr>
                <w:rFonts w:ascii="Times New Roman" w:hAnsi="Times New Roman" w:cs="Times New Roman"/>
                <w:b/>
                <w:bCs/>
                <w:sz w:val="24"/>
                <w:szCs w:val="24"/>
              </w:rPr>
            </w:pPr>
            <w:r w:rsidRPr="00EE0821">
              <w:rPr>
                <w:rFonts w:ascii="Times New Roman" w:hAnsi="Times New Roman" w:cs="Times New Roman"/>
                <w:b/>
                <w:bCs/>
                <w:sz w:val="24"/>
                <w:szCs w:val="24"/>
              </w:rPr>
              <w:t xml:space="preserve">Полное фирменное наименование: </w:t>
            </w:r>
          </w:p>
        </w:tc>
      </w:tr>
      <w:tr w:rsidR="000D4B3D" w:rsidRPr="00EE0821" w:rsidTr="001B5539">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before="100" w:beforeAutospacing="1" w:after="100" w:afterAutospacing="1" w:line="240" w:lineRule="exact"/>
              <w:ind w:right="72"/>
              <w:jc w:val="both"/>
              <w:rPr>
                <w:rFonts w:ascii="Times New Roman" w:hAnsi="Times New Roman" w:cs="Times New Roman"/>
                <w:sz w:val="24"/>
                <w:szCs w:val="24"/>
              </w:rPr>
            </w:pPr>
            <w:r w:rsidRPr="00EE0821">
              <w:rPr>
                <w:rFonts w:ascii="Times New Roman" w:hAnsi="Times New Roman" w:cs="Times New Roman"/>
                <w:b/>
                <w:bCs/>
                <w:sz w:val="24"/>
                <w:szCs w:val="24"/>
              </w:rPr>
              <w:t>ИНН:</w:t>
            </w:r>
            <w:r w:rsidRPr="00EE0821">
              <w:rPr>
                <w:rFonts w:ascii="Times New Roman" w:hAnsi="Times New Roman" w:cs="Times New Roman"/>
                <w:sz w:val="24"/>
                <w:szCs w:val="24"/>
              </w:rPr>
              <w:t xml:space="preserve"> </w:t>
            </w:r>
            <w:r w:rsidR="006F2A70" w:rsidRPr="00EE0821">
              <w:rPr>
                <w:rFonts w:ascii="Times New Roman" w:hAnsi="Times New Roman" w:cs="Times New Roman"/>
                <w:sz w:val="24"/>
                <w:szCs w:val="24"/>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spacing w:line="240" w:lineRule="exact"/>
              <w:jc w:val="both"/>
              <w:rPr>
                <w:rFonts w:ascii="Times New Roman" w:hAnsi="Times New Roman" w:cs="Times New Roman"/>
                <w:b/>
                <w:bCs/>
                <w:sz w:val="24"/>
                <w:szCs w:val="24"/>
              </w:rPr>
            </w:pPr>
            <w:r w:rsidRPr="00EE0821">
              <w:rPr>
                <w:rFonts w:ascii="Times New Roman" w:hAnsi="Times New Roman" w:cs="Times New Roman"/>
                <w:b/>
                <w:bCs/>
                <w:sz w:val="24"/>
                <w:szCs w:val="24"/>
              </w:rPr>
              <w:t xml:space="preserve">ИНН: </w:t>
            </w:r>
          </w:p>
        </w:tc>
      </w:tr>
      <w:tr w:rsidR="000D4B3D" w:rsidRPr="00EE0821" w:rsidTr="001B5539">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pStyle w:val="21"/>
              <w:jc w:val="both"/>
              <w:rPr>
                <w:rFonts w:ascii="Times New Roman" w:hAnsi="Times New Roman" w:cs="Times New Roman"/>
                <w:sz w:val="24"/>
                <w:szCs w:val="24"/>
              </w:rPr>
            </w:pPr>
            <w:r w:rsidRPr="00EE0821">
              <w:rPr>
                <w:rFonts w:ascii="Times New Roman" w:hAnsi="Times New Roman" w:cs="Times New Roman"/>
                <w:b/>
                <w:bCs/>
                <w:sz w:val="24"/>
                <w:szCs w:val="24"/>
              </w:rPr>
              <w:t>КПП:</w:t>
            </w:r>
            <w:r w:rsidRPr="00EE0821">
              <w:rPr>
                <w:rFonts w:ascii="Times New Roman" w:hAnsi="Times New Roman" w:cs="Times New Roman"/>
                <w:sz w:val="24"/>
                <w:szCs w:val="24"/>
              </w:rPr>
              <w:t xml:space="preserve"> </w:t>
            </w:r>
            <w:r w:rsidR="006F2A70" w:rsidRPr="00EE0821">
              <w:rPr>
                <w:rFonts w:ascii="Times New Roman" w:hAnsi="Times New Roman" w:cs="Times New Roman"/>
                <w:sz w:val="24"/>
                <w:szCs w:val="24"/>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spacing w:line="240" w:lineRule="exact"/>
              <w:jc w:val="both"/>
              <w:rPr>
                <w:rFonts w:ascii="Times New Roman" w:hAnsi="Times New Roman" w:cs="Times New Roman"/>
                <w:b/>
                <w:bCs/>
                <w:sz w:val="24"/>
                <w:szCs w:val="24"/>
              </w:rPr>
            </w:pPr>
            <w:r w:rsidRPr="00EE0821">
              <w:rPr>
                <w:rFonts w:ascii="Times New Roman" w:hAnsi="Times New Roman" w:cs="Times New Roman"/>
                <w:b/>
                <w:bCs/>
                <w:sz w:val="24"/>
                <w:szCs w:val="24"/>
              </w:rPr>
              <w:t>КПП:</w:t>
            </w:r>
            <w:r w:rsidRPr="00EE0821">
              <w:rPr>
                <w:rFonts w:ascii="Times New Roman" w:hAnsi="Times New Roman" w:cs="Times New Roman"/>
                <w:sz w:val="24"/>
                <w:szCs w:val="24"/>
              </w:rPr>
              <w:t xml:space="preserve"> </w:t>
            </w:r>
          </w:p>
        </w:tc>
      </w:tr>
      <w:tr w:rsidR="000D4B3D" w:rsidRPr="00EE0821" w:rsidTr="001B5539">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before="100" w:beforeAutospacing="1" w:after="100" w:afterAutospacing="1" w:line="240" w:lineRule="exact"/>
              <w:ind w:right="72"/>
              <w:jc w:val="both"/>
              <w:rPr>
                <w:rFonts w:ascii="Times New Roman" w:hAnsi="Times New Roman" w:cs="Times New Roman"/>
                <w:sz w:val="24"/>
                <w:szCs w:val="24"/>
              </w:rPr>
            </w:pPr>
            <w:r w:rsidRPr="00EE0821">
              <w:rPr>
                <w:rFonts w:ascii="Times New Roman" w:hAnsi="Times New Roman" w:cs="Times New Roman"/>
                <w:b/>
                <w:bCs/>
                <w:sz w:val="24"/>
                <w:szCs w:val="24"/>
              </w:rPr>
              <w:t xml:space="preserve">ОГРН: </w:t>
            </w:r>
            <w:r w:rsidR="006F2A70" w:rsidRPr="00EE0821">
              <w:rPr>
                <w:rFonts w:ascii="Times New Roman" w:hAnsi="Times New Roman" w:cs="Times New Roman"/>
                <w:sz w:val="24"/>
                <w:szCs w:val="24"/>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before="100" w:beforeAutospacing="1" w:after="100" w:afterAutospacing="1" w:line="240" w:lineRule="exact"/>
              <w:ind w:right="72"/>
              <w:jc w:val="both"/>
              <w:rPr>
                <w:rFonts w:ascii="Times New Roman" w:hAnsi="Times New Roman" w:cs="Times New Roman"/>
                <w:sz w:val="24"/>
                <w:szCs w:val="24"/>
              </w:rPr>
            </w:pPr>
            <w:r w:rsidRPr="00EE0821">
              <w:rPr>
                <w:rFonts w:ascii="Times New Roman" w:hAnsi="Times New Roman" w:cs="Times New Roman"/>
                <w:b/>
                <w:bCs/>
                <w:sz w:val="24"/>
                <w:szCs w:val="24"/>
              </w:rPr>
              <w:t xml:space="preserve">ОГРН: </w:t>
            </w:r>
          </w:p>
        </w:tc>
      </w:tr>
      <w:tr w:rsidR="000D4B3D" w:rsidRPr="00EE0821"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Pr="00EE0821" w:rsidRDefault="000D4B3D" w:rsidP="00434C0C">
            <w:pPr>
              <w:widowControl w:val="0"/>
              <w:spacing w:after="0" w:line="240" w:lineRule="exact"/>
              <w:ind w:right="74"/>
              <w:rPr>
                <w:rFonts w:ascii="Times New Roman" w:hAnsi="Times New Roman" w:cs="Times New Roman"/>
                <w:bCs/>
                <w:sz w:val="24"/>
                <w:szCs w:val="24"/>
              </w:rPr>
            </w:pPr>
            <w:r w:rsidRPr="00EE0821">
              <w:rPr>
                <w:rFonts w:ascii="Times New Roman" w:hAnsi="Times New Roman" w:cs="Times New Roman"/>
                <w:b/>
                <w:bCs/>
                <w:sz w:val="24"/>
                <w:szCs w:val="24"/>
              </w:rPr>
              <w:t xml:space="preserve">Место нахождения: </w:t>
            </w:r>
            <w:r w:rsidRPr="00EE0821">
              <w:rPr>
                <w:rFonts w:ascii="Times New Roman" w:hAnsi="Times New Roman" w:cs="Times New Roman"/>
                <w:bCs/>
                <w:sz w:val="24"/>
                <w:szCs w:val="24"/>
              </w:rPr>
              <w:t xml:space="preserve">392000, </w:t>
            </w:r>
            <w:r w:rsidR="006F2A70" w:rsidRPr="00EE0821">
              <w:rPr>
                <w:rFonts w:ascii="Times New Roman" w:hAnsi="Times New Roman" w:cs="Times New Roman"/>
                <w:bCs/>
                <w:sz w:val="24"/>
                <w:szCs w:val="24"/>
              </w:rPr>
              <w:t>РФ</w:t>
            </w:r>
            <w:r w:rsidRPr="00EE0821">
              <w:rPr>
                <w:rFonts w:ascii="Times New Roman" w:hAnsi="Times New Roman" w:cs="Times New Roman"/>
                <w:bCs/>
                <w:sz w:val="24"/>
                <w:szCs w:val="24"/>
              </w:rPr>
              <w:t xml:space="preserve">, Тамбовская область, г. Тамбов, </w:t>
            </w:r>
          </w:p>
          <w:p w:rsidR="000D4B3D" w:rsidRPr="00EE0821" w:rsidRDefault="000D4B3D" w:rsidP="00434C0C">
            <w:pPr>
              <w:widowControl w:val="0"/>
              <w:spacing w:after="0" w:line="240" w:lineRule="exact"/>
              <w:ind w:right="74"/>
              <w:rPr>
                <w:rFonts w:ascii="Times New Roman" w:hAnsi="Times New Roman" w:cs="Times New Roman"/>
                <w:b/>
                <w:bCs/>
                <w:sz w:val="24"/>
                <w:szCs w:val="24"/>
              </w:rPr>
            </w:pPr>
            <w:r w:rsidRPr="00EE0821">
              <w:rPr>
                <w:rFonts w:ascii="Times New Roman" w:hAnsi="Times New Roman" w:cs="Times New Roman"/>
                <w:bCs/>
                <w:sz w:val="24"/>
                <w:szCs w:val="24"/>
              </w:rPr>
              <w:t xml:space="preserve">ул. </w:t>
            </w:r>
            <w:proofErr w:type="spellStart"/>
            <w:r w:rsidRPr="00EE0821">
              <w:rPr>
                <w:rFonts w:ascii="Times New Roman" w:hAnsi="Times New Roman" w:cs="Times New Roman"/>
                <w:bCs/>
                <w:sz w:val="24"/>
                <w:szCs w:val="24"/>
              </w:rPr>
              <w:t>Тулиновская</w:t>
            </w:r>
            <w:proofErr w:type="spellEnd"/>
            <w:r w:rsidRPr="00EE0821">
              <w:rPr>
                <w:rFonts w:ascii="Times New Roman" w:hAnsi="Times New Roman" w:cs="Times New Roman"/>
                <w:bCs/>
                <w:sz w:val="24"/>
                <w:szCs w:val="24"/>
              </w:rPr>
              <w:t>, д. 5</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line="240" w:lineRule="exact"/>
              <w:ind w:right="72"/>
              <w:rPr>
                <w:rFonts w:ascii="Times New Roman" w:hAnsi="Times New Roman" w:cs="Times New Roman"/>
                <w:b/>
                <w:bCs/>
                <w:sz w:val="24"/>
                <w:szCs w:val="24"/>
              </w:rPr>
            </w:pPr>
            <w:r w:rsidRPr="00EE0821">
              <w:rPr>
                <w:rFonts w:ascii="Times New Roman" w:hAnsi="Times New Roman" w:cs="Times New Roman"/>
                <w:b/>
                <w:bCs/>
                <w:sz w:val="24"/>
                <w:szCs w:val="24"/>
              </w:rPr>
              <w:t>Место нахождения:                                               Адрес для корреспонденции в Российской Федерации (с индексом):</w:t>
            </w:r>
            <w:r w:rsidRPr="00EE0821">
              <w:rPr>
                <w:rFonts w:ascii="Times New Roman" w:hAnsi="Times New Roman" w:cs="Times New Roman"/>
                <w:bCs/>
                <w:sz w:val="24"/>
                <w:szCs w:val="24"/>
              </w:rPr>
              <w:t xml:space="preserve"> </w:t>
            </w:r>
            <w:r w:rsidRPr="00EE0821">
              <w:rPr>
                <w:rFonts w:ascii="Times New Roman" w:hAnsi="Times New Roman" w:cs="Times New Roman"/>
                <w:b/>
                <w:bCs/>
                <w:sz w:val="24"/>
                <w:szCs w:val="24"/>
              </w:rPr>
              <w:t xml:space="preserve">                                         </w:t>
            </w:r>
          </w:p>
        </w:tc>
      </w:tr>
      <w:tr w:rsidR="000D4B3D" w:rsidRPr="00EE0821"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pStyle w:val="21"/>
              <w:jc w:val="both"/>
              <w:rPr>
                <w:rFonts w:ascii="Times New Roman" w:hAnsi="Times New Roman" w:cs="Times New Roman"/>
                <w:sz w:val="24"/>
                <w:szCs w:val="24"/>
              </w:rPr>
            </w:pPr>
            <w:r w:rsidRPr="00EE0821">
              <w:rPr>
                <w:rFonts w:ascii="Times New Roman" w:hAnsi="Times New Roman" w:cs="Times New Roman"/>
                <w:b/>
                <w:bCs/>
                <w:sz w:val="24"/>
                <w:szCs w:val="24"/>
              </w:rPr>
              <w:t>Электронная почта:</w:t>
            </w:r>
            <w:r w:rsidRPr="00EE0821">
              <w:rPr>
                <w:rFonts w:ascii="Times New Roman" w:hAnsi="Times New Roman" w:cs="Times New Roman"/>
                <w:sz w:val="24"/>
                <w:szCs w:val="24"/>
              </w:rPr>
              <w:t xml:space="preserve"> </w:t>
            </w:r>
            <w:r w:rsidR="006F2A70" w:rsidRPr="00EE0821">
              <w:rPr>
                <w:rFonts w:ascii="Times New Roman" w:hAnsi="Times New Roman" w:cs="Times New Roman"/>
                <w:sz w:val="24"/>
                <w:szCs w:val="24"/>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before="100" w:beforeAutospacing="1" w:after="100" w:afterAutospacing="1" w:line="240" w:lineRule="exact"/>
              <w:ind w:right="72"/>
              <w:jc w:val="both"/>
              <w:rPr>
                <w:rFonts w:ascii="Times New Roman" w:hAnsi="Times New Roman" w:cs="Times New Roman"/>
                <w:b/>
                <w:bCs/>
                <w:sz w:val="24"/>
                <w:szCs w:val="24"/>
              </w:rPr>
            </w:pPr>
            <w:r w:rsidRPr="00EE0821">
              <w:rPr>
                <w:rFonts w:ascii="Times New Roman" w:hAnsi="Times New Roman" w:cs="Times New Roman"/>
                <w:b/>
                <w:bCs/>
                <w:sz w:val="24"/>
                <w:szCs w:val="24"/>
              </w:rPr>
              <w:t>Электронная почта:</w:t>
            </w:r>
          </w:p>
        </w:tc>
      </w:tr>
      <w:tr w:rsidR="000D4B3D" w:rsidRPr="00EE0821"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line="240" w:lineRule="exact"/>
              <w:jc w:val="both"/>
              <w:rPr>
                <w:rFonts w:ascii="Times New Roman" w:hAnsi="Times New Roman" w:cs="Times New Roman"/>
                <w:sz w:val="24"/>
                <w:szCs w:val="24"/>
              </w:rPr>
            </w:pPr>
            <w:r w:rsidRPr="00EE0821">
              <w:rPr>
                <w:rFonts w:ascii="Times New Roman" w:hAnsi="Times New Roman" w:cs="Times New Roman"/>
                <w:b/>
                <w:bCs/>
                <w:sz w:val="24"/>
                <w:szCs w:val="24"/>
              </w:rPr>
              <w:t>Тел. (с кодом):</w:t>
            </w:r>
            <w:r w:rsidRPr="00EE0821">
              <w:rPr>
                <w:rFonts w:ascii="Times New Roman" w:hAnsi="Times New Roman" w:cs="Times New Roman"/>
                <w:sz w:val="24"/>
                <w:szCs w:val="24"/>
              </w:rPr>
              <w:t xml:space="preserve"> </w:t>
            </w:r>
            <w:r w:rsidRPr="00EE0821">
              <w:rPr>
                <w:rFonts w:ascii="Times New Roman" w:hAnsi="Times New Roman" w:cs="Times New Roman"/>
                <w:bCs/>
                <w:sz w:val="24"/>
                <w:szCs w:val="24"/>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line="240" w:lineRule="exact"/>
              <w:jc w:val="both"/>
              <w:rPr>
                <w:rFonts w:ascii="Times New Roman" w:hAnsi="Times New Roman" w:cs="Times New Roman"/>
                <w:sz w:val="24"/>
                <w:szCs w:val="24"/>
              </w:rPr>
            </w:pPr>
            <w:r w:rsidRPr="00EE0821">
              <w:rPr>
                <w:rFonts w:ascii="Times New Roman" w:hAnsi="Times New Roman" w:cs="Times New Roman"/>
                <w:b/>
                <w:bCs/>
                <w:sz w:val="24"/>
                <w:szCs w:val="24"/>
              </w:rPr>
              <w:t xml:space="preserve">Тел. (с кодом): </w:t>
            </w:r>
          </w:p>
        </w:tc>
      </w:tr>
      <w:tr w:rsidR="000D4B3D" w:rsidRPr="00EE0821"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widowControl w:val="0"/>
              <w:spacing w:line="240" w:lineRule="exact"/>
              <w:jc w:val="both"/>
              <w:rPr>
                <w:rFonts w:ascii="Times New Roman" w:hAnsi="Times New Roman" w:cs="Times New Roman"/>
                <w:b/>
                <w:bCs/>
                <w:sz w:val="24"/>
                <w:szCs w:val="24"/>
              </w:rPr>
            </w:pPr>
            <w:r w:rsidRPr="00EE0821">
              <w:rPr>
                <w:rFonts w:ascii="Times New Roman" w:hAnsi="Times New Roman" w:cs="Times New Roman"/>
                <w:b/>
                <w:bCs/>
                <w:sz w:val="24"/>
                <w:szCs w:val="24"/>
              </w:rPr>
              <w:t xml:space="preserve">Факс (с кодом): </w:t>
            </w:r>
            <w:r w:rsidR="006F2A70" w:rsidRPr="00EE0821">
              <w:rPr>
                <w:rFonts w:ascii="Times New Roman" w:hAnsi="Times New Roman" w:cs="Times New Roman"/>
                <w:bCs/>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adjustRightInd w:val="0"/>
              <w:spacing w:line="240" w:lineRule="exact"/>
              <w:rPr>
                <w:rFonts w:ascii="Times New Roman" w:hAnsi="Times New Roman" w:cs="Times New Roman"/>
                <w:b/>
                <w:bCs/>
                <w:sz w:val="24"/>
                <w:szCs w:val="24"/>
              </w:rPr>
            </w:pPr>
            <w:r w:rsidRPr="00EE0821">
              <w:rPr>
                <w:rFonts w:ascii="Times New Roman" w:hAnsi="Times New Roman" w:cs="Times New Roman"/>
                <w:b/>
                <w:bCs/>
                <w:sz w:val="24"/>
                <w:szCs w:val="24"/>
              </w:rPr>
              <w:t xml:space="preserve">Факс (с кодом): </w:t>
            </w:r>
          </w:p>
        </w:tc>
      </w:tr>
      <w:tr w:rsidR="000D4B3D" w:rsidRPr="00EE0821"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pStyle w:val="21"/>
              <w:jc w:val="both"/>
              <w:rPr>
                <w:rFonts w:ascii="Times New Roman" w:hAnsi="Times New Roman" w:cs="Times New Roman"/>
                <w:b/>
                <w:sz w:val="24"/>
                <w:szCs w:val="24"/>
              </w:rPr>
            </w:pPr>
            <w:r w:rsidRPr="00EE0821">
              <w:rPr>
                <w:rFonts w:ascii="Times New Roman" w:hAnsi="Times New Roman" w:cs="Times New Roman"/>
                <w:b/>
                <w:sz w:val="24"/>
                <w:szCs w:val="24"/>
              </w:rPr>
              <w:t xml:space="preserve">Банковские реквизиты: </w:t>
            </w:r>
          </w:p>
          <w:p w:rsidR="006F2A70" w:rsidRPr="00EE0821" w:rsidRDefault="006F2A70" w:rsidP="00434C0C">
            <w:pPr>
              <w:pStyle w:val="21"/>
              <w:jc w:val="both"/>
              <w:rPr>
                <w:rFonts w:ascii="Times New Roman" w:hAnsi="Times New Roman" w:cs="Times New Roman"/>
                <w:sz w:val="24"/>
                <w:szCs w:val="24"/>
              </w:rPr>
            </w:pPr>
            <w:r w:rsidRPr="00EE0821">
              <w:rPr>
                <w:rFonts w:ascii="Times New Roman" w:hAnsi="Times New Roman" w:cs="Times New Roman"/>
                <w:sz w:val="24"/>
                <w:szCs w:val="24"/>
              </w:rPr>
              <w:t xml:space="preserve">Расчетный счет № 40702810161000104183 </w:t>
            </w:r>
          </w:p>
          <w:p w:rsidR="00697E73" w:rsidRPr="00EE0821" w:rsidRDefault="006F2A70" w:rsidP="00434C0C">
            <w:pPr>
              <w:pStyle w:val="21"/>
              <w:jc w:val="both"/>
              <w:rPr>
                <w:rFonts w:ascii="Times New Roman" w:hAnsi="Times New Roman" w:cs="Times New Roman"/>
                <w:sz w:val="24"/>
                <w:szCs w:val="24"/>
              </w:rPr>
            </w:pPr>
            <w:r w:rsidRPr="00EE0821">
              <w:rPr>
                <w:rFonts w:ascii="Times New Roman" w:hAnsi="Times New Roman" w:cs="Times New Roman"/>
                <w:sz w:val="24"/>
                <w:szCs w:val="24"/>
              </w:rPr>
              <w:t xml:space="preserve">Тамбовское отделение </w:t>
            </w:r>
          </w:p>
          <w:p w:rsidR="006F2A70" w:rsidRPr="00EE0821" w:rsidRDefault="006F2A70" w:rsidP="00434C0C">
            <w:pPr>
              <w:pStyle w:val="21"/>
              <w:jc w:val="both"/>
              <w:rPr>
                <w:rFonts w:ascii="Times New Roman" w:hAnsi="Times New Roman" w:cs="Times New Roman"/>
                <w:sz w:val="24"/>
                <w:szCs w:val="24"/>
              </w:rPr>
            </w:pPr>
            <w:r w:rsidRPr="00EE0821">
              <w:rPr>
                <w:rFonts w:ascii="Times New Roman" w:hAnsi="Times New Roman" w:cs="Times New Roman"/>
                <w:sz w:val="24"/>
                <w:szCs w:val="24"/>
              </w:rPr>
              <w:t>№ 8594 ПАО СБЕРБАНК г. Тамбов</w:t>
            </w:r>
          </w:p>
          <w:p w:rsidR="006F2A70" w:rsidRPr="00EE0821" w:rsidRDefault="006F2A70" w:rsidP="00434C0C">
            <w:pPr>
              <w:pStyle w:val="21"/>
              <w:jc w:val="both"/>
              <w:rPr>
                <w:rFonts w:ascii="Times New Roman" w:hAnsi="Times New Roman" w:cs="Times New Roman"/>
                <w:sz w:val="24"/>
                <w:szCs w:val="24"/>
              </w:rPr>
            </w:pPr>
            <w:proofErr w:type="gramStart"/>
            <w:r w:rsidRPr="00EE0821">
              <w:rPr>
                <w:rFonts w:ascii="Times New Roman" w:hAnsi="Times New Roman" w:cs="Times New Roman"/>
                <w:sz w:val="24"/>
                <w:szCs w:val="24"/>
              </w:rPr>
              <w:t>Кор. счет</w:t>
            </w:r>
            <w:proofErr w:type="gramEnd"/>
            <w:r w:rsidRPr="00EE0821">
              <w:rPr>
                <w:rFonts w:ascii="Times New Roman" w:hAnsi="Times New Roman" w:cs="Times New Roman"/>
                <w:sz w:val="24"/>
                <w:szCs w:val="24"/>
              </w:rPr>
              <w:t xml:space="preserve"> № 30101810800000000649</w:t>
            </w:r>
          </w:p>
          <w:p w:rsidR="006F2A70" w:rsidRPr="00EE0821" w:rsidRDefault="006F2A70" w:rsidP="00434C0C">
            <w:pPr>
              <w:spacing w:line="240" w:lineRule="exact"/>
              <w:jc w:val="both"/>
              <w:rPr>
                <w:rFonts w:ascii="Times New Roman" w:hAnsi="Times New Roman" w:cs="Times New Roman"/>
                <w:sz w:val="24"/>
                <w:szCs w:val="24"/>
              </w:rPr>
            </w:pPr>
            <w:r w:rsidRPr="00EE0821">
              <w:rPr>
                <w:rFonts w:ascii="Times New Roman" w:hAnsi="Times New Roman" w:cs="Times New Roman"/>
                <w:sz w:val="24"/>
                <w:szCs w:val="24"/>
              </w:rPr>
              <w:t>БИК: 046850649</w:t>
            </w:r>
          </w:p>
          <w:p w:rsidR="000D4B3D" w:rsidRPr="00EE0821" w:rsidRDefault="000D4B3D" w:rsidP="00434C0C">
            <w:pPr>
              <w:spacing w:line="240" w:lineRule="exact"/>
              <w:rPr>
                <w:rFonts w:ascii="Times New Roman" w:hAnsi="Times New Roman" w:cs="Times New Roman"/>
                <w:bCs/>
                <w:sz w:val="24"/>
                <w:szCs w:val="24"/>
              </w:rPr>
            </w:pPr>
          </w:p>
          <w:p w:rsidR="000D4B3D" w:rsidRPr="00EE0821" w:rsidRDefault="000D4B3D" w:rsidP="00434C0C">
            <w:pPr>
              <w:spacing w:line="240" w:lineRule="exact"/>
              <w:rPr>
                <w:rFonts w:ascii="Times New Roman" w:hAnsi="Times New Roman" w:cs="Times New Roman"/>
                <w:b/>
                <w:sz w:val="24"/>
                <w:szCs w:val="24"/>
              </w:rPr>
            </w:pPr>
            <w:r w:rsidRPr="00EE0821">
              <w:rPr>
                <w:rFonts w:ascii="Times New Roman" w:hAnsi="Times New Roman" w:cs="Times New Roman"/>
                <w:sz w:val="24"/>
                <w:szCs w:val="24"/>
              </w:rPr>
              <w:t xml:space="preserve">_____________________ </w:t>
            </w:r>
            <w:r w:rsidRPr="00EE0821">
              <w:rPr>
                <w:rFonts w:ascii="Times New Roman" w:hAnsi="Times New Roman" w:cs="Times New Roman"/>
                <w:b/>
                <w:sz w:val="24"/>
                <w:szCs w:val="24"/>
              </w:rPr>
              <w:t>/</w:t>
            </w:r>
            <w:r w:rsidR="00E4670E" w:rsidRPr="00EE0821">
              <w:rPr>
                <w:rFonts w:ascii="Times New Roman" w:hAnsi="Times New Roman" w:cs="Times New Roman"/>
                <w:b/>
                <w:sz w:val="24"/>
                <w:szCs w:val="24"/>
              </w:rPr>
              <w:t>А.Г. Анисимов</w:t>
            </w:r>
            <w:r w:rsidRPr="00EE0821">
              <w:rPr>
                <w:rFonts w:ascii="Times New Roman" w:hAnsi="Times New Roman" w:cs="Times New Roman"/>
                <w:b/>
                <w:sz w:val="24"/>
                <w:szCs w:val="24"/>
              </w:rPr>
              <w:t>/</w:t>
            </w:r>
          </w:p>
          <w:p w:rsidR="000D4B3D" w:rsidRPr="00EE0821" w:rsidRDefault="000D4B3D" w:rsidP="00434C0C">
            <w:pPr>
              <w:spacing w:line="240" w:lineRule="exact"/>
              <w:rPr>
                <w:rFonts w:ascii="Times New Roman" w:hAnsi="Times New Roman" w:cs="Times New Roman"/>
                <w:sz w:val="24"/>
                <w:szCs w:val="24"/>
              </w:rPr>
            </w:pPr>
            <w:r w:rsidRPr="00EE0821">
              <w:rPr>
                <w:rFonts w:ascii="Times New Roman" w:hAnsi="Times New Roman" w:cs="Times New Roman"/>
                <w:sz w:val="24"/>
                <w:szCs w:val="24"/>
              </w:rPr>
              <w:t>М.П.</w:t>
            </w:r>
          </w:p>
          <w:p w:rsidR="000D4B3D" w:rsidRPr="00EE0821" w:rsidRDefault="000D4B3D" w:rsidP="00434C0C">
            <w:pPr>
              <w:spacing w:line="240" w:lineRule="exact"/>
              <w:rPr>
                <w:rFonts w:ascii="Times New Roman" w:hAnsi="Times New Roman" w:cs="Times New Roman"/>
                <w:b/>
                <w:bCs/>
                <w:sz w:val="24"/>
                <w:szCs w:val="24"/>
              </w:rPr>
            </w:pPr>
            <w:r w:rsidRPr="00EE0821">
              <w:rPr>
                <w:rFonts w:ascii="Times New Roman" w:hAnsi="Times New Roman" w:cs="Times New Roman"/>
                <w:sz w:val="24"/>
                <w:szCs w:val="24"/>
              </w:rPr>
              <w:t>Д</w:t>
            </w:r>
            <w:r w:rsidR="00E4670E" w:rsidRPr="00EE0821">
              <w:rPr>
                <w:rFonts w:ascii="Times New Roman" w:hAnsi="Times New Roman" w:cs="Times New Roman"/>
                <w:sz w:val="24"/>
                <w:szCs w:val="24"/>
              </w:rPr>
              <w:t>ата подписания «__» ________ 2021</w:t>
            </w:r>
            <w:r w:rsidRPr="00EE0821">
              <w:rPr>
                <w:rFonts w:ascii="Times New Roman" w:hAnsi="Times New Roman" w:cs="Times New Roman"/>
                <w:sz w:val="24"/>
                <w:szCs w:val="24"/>
              </w:rPr>
              <w:t>_ года</w:t>
            </w:r>
          </w:p>
        </w:tc>
        <w:tc>
          <w:tcPr>
            <w:tcW w:w="4820" w:type="dxa"/>
            <w:tcBorders>
              <w:top w:val="single" w:sz="4" w:space="0" w:color="auto"/>
              <w:left w:val="single" w:sz="4" w:space="0" w:color="auto"/>
              <w:bottom w:val="single" w:sz="4" w:space="0" w:color="auto"/>
              <w:right w:val="single" w:sz="4" w:space="0" w:color="auto"/>
            </w:tcBorders>
          </w:tcPr>
          <w:p w:rsidR="000D4B3D" w:rsidRPr="00EE0821" w:rsidRDefault="000D4B3D" w:rsidP="00434C0C">
            <w:pPr>
              <w:pStyle w:val="21"/>
              <w:jc w:val="both"/>
              <w:rPr>
                <w:rFonts w:ascii="Times New Roman" w:hAnsi="Times New Roman" w:cs="Times New Roman"/>
                <w:b/>
                <w:sz w:val="24"/>
                <w:szCs w:val="24"/>
              </w:rPr>
            </w:pPr>
            <w:r w:rsidRPr="00EE0821">
              <w:rPr>
                <w:rFonts w:ascii="Times New Roman" w:hAnsi="Times New Roman" w:cs="Times New Roman"/>
                <w:b/>
                <w:sz w:val="24"/>
                <w:szCs w:val="24"/>
              </w:rPr>
              <w:t xml:space="preserve">Банковские реквизиты: </w:t>
            </w:r>
          </w:p>
          <w:p w:rsidR="000D4B3D" w:rsidRPr="00EE0821" w:rsidRDefault="000D4B3D" w:rsidP="00434C0C">
            <w:pPr>
              <w:spacing w:line="240" w:lineRule="exact"/>
              <w:rPr>
                <w:rFonts w:ascii="Times New Roman" w:hAnsi="Times New Roman" w:cs="Times New Roman"/>
                <w:bCs/>
                <w:sz w:val="24"/>
                <w:szCs w:val="24"/>
              </w:rPr>
            </w:pPr>
            <w:r w:rsidRPr="00EE0821">
              <w:rPr>
                <w:rFonts w:ascii="Times New Roman" w:hAnsi="Times New Roman" w:cs="Times New Roman"/>
                <w:bCs/>
                <w:sz w:val="24"/>
                <w:szCs w:val="24"/>
              </w:rPr>
              <w:t xml:space="preserve"> </w:t>
            </w:r>
          </w:p>
          <w:p w:rsidR="000D4B3D" w:rsidRPr="00EE0821" w:rsidRDefault="000D4B3D" w:rsidP="00434C0C">
            <w:pPr>
              <w:spacing w:line="240" w:lineRule="exact"/>
              <w:rPr>
                <w:rFonts w:ascii="Times New Roman" w:hAnsi="Times New Roman" w:cs="Times New Roman"/>
                <w:bCs/>
                <w:sz w:val="24"/>
                <w:szCs w:val="24"/>
              </w:rPr>
            </w:pPr>
          </w:p>
          <w:p w:rsidR="000D4B3D" w:rsidRPr="00EE0821" w:rsidRDefault="000D4B3D" w:rsidP="00434C0C">
            <w:pPr>
              <w:spacing w:line="240" w:lineRule="exact"/>
              <w:rPr>
                <w:rFonts w:ascii="Times New Roman" w:hAnsi="Times New Roman" w:cs="Times New Roman"/>
                <w:bCs/>
                <w:sz w:val="24"/>
                <w:szCs w:val="24"/>
              </w:rPr>
            </w:pPr>
          </w:p>
          <w:p w:rsidR="00054E49" w:rsidRPr="00EE0821" w:rsidRDefault="00054E49" w:rsidP="00434C0C">
            <w:pPr>
              <w:spacing w:line="240" w:lineRule="exact"/>
              <w:rPr>
                <w:rFonts w:ascii="Times New Roman" w:hAnsi="Times New Roman" w:cs="Times New Roman"/>
                <w:bCs/>
                <w:sz w:val="24"/>
                <w:szCs w:val="24"/>
              </w:rPr>
            </w:pPr>
          </w:p>
          <w:p w:rsidR="000D4B3D" w:rsidRPr="00EE0821" w:rsidRDefault="000D4B3D" w:rsidP="00434C0C">
            <w:pPr>
              <w:spacing w:line="240" w:lineRule="exact"/>
              <w:rPr>
                <w:rFonts w:ascii="Times New Roman" w:hAnsi="Times New Roman" w:cs="Times New Roman"/>
                <w:b/>
                <w:sz w:val="24"/>
                <w:szCs w:val="24"/>
              </w:rPr>
            </w:pPr>
            <w:r w:rsidRPr="00EE0821">
              <w:rPr>
                <w:rFonts w:ascii="Times New Roman" w:hAnsi="Times New Roman" w:cs="Times New Roman"/>
                <w:sz w:val="24"/>
                <w:szCs w:val="24"/>
              </w:rPr>
              <w:t xml:space="preserve">_____________________ </w:t>
            </w:r>
            <w:r w:rsidRPr="00EE0821">
              <w:rPr>
                <w:rFonts w:ascii="Times New Roman" w:hAnsi="Times New Roman" w:cs="Times New Roman"/>
                <w:b/>
                <w:sz w:val="24"/>
                <w:szCs w:val="24"/>
              </w:rPr>
              <w:t>/______________/</w:t>
            </w:r>
          </w:p>
          <w:p w:rsidR="000D4B3D" w:rsidRPr="00EE0821" w:rsidRDefault="000D4B3D" w:rsidP="00434C0C">
            <w:pPr>
              <w:spacing w:line="240" w:lineRule="exact"/>
              <w:rPr>
                <w:rFonts w:ascii="Times New Roman" w:hAnsi="Times New Roman" w:cs="Times New Roman"/>
                <w:sz w:val="24"/>
                <w:szCs w:val="24"/>
              </w:rPr>
            </w:pPr>
            <w:r w:rsidRPr="00EE0821">
              <w:rPr>
                <w:rFonts w:ascii="Times New Roman" w:hAnsi="Times New Roman" w:cs="Times New Roman"/>
                <w:sz w:val="24"/>
                <w:szCs w:val="24"/>
              </w:rPr>
              <w:t>М.П.</w:t>
            </w:r>
          </w:p>
          <w:p w:rsidR="000D4B3D" w:rsidRPr="00EE0821" w:rsidRDefault="000D4B3D" w:rsidP="00434C0C">
            <w:pPr>
              <w:spacing w:line="240" w:lineRule="exact"/>
              <w:rPr>
                <w:rFonts w:ascii="Times New Roman" w:hAnsi="Times New Roman" w:cs="Times New Roman"/>
                <w:b/>
                <w:bCs/>
                <w:sz w:val="24"/>
                <w:szCs w:val="24"/>
              </w:rPr>
            </w:pPr>
            <w:r w:rsidRPr="00EE0821">
              <w:rPr>
                <w:rFonts w:ascii="Times New Roman" w:hAnsi="Times New Roman" w:cs="Times New Roman"/>
                <w:sz w:val="24"/>
                <w:szCs w:val="24"/>
              </w:rPr>
              <w:t>Дата подписания «__» ________ 20</w:t>
            </w:r>
            <w:r w:rsidR="00E4670E" w:rsidRPr="00EE0821">
              <w:rPr>
                <w:rFonts w:ascii="Times New Roman" w:hAnsi="Times New Roman" w:cs="Times New Roman"/>
                <w:sz w:val="24"/>
                <w:szCs w:val="24"/>
              </w:rPr>
              <w:t>21</w:t>
            </w:r>
            <w:r w:rsidRPr="00EE0821">
              <w:rPr>
                <w:rFonts w:ascii="Times New Roman" w:hAnsi="Times New Roman" w:cs="Times New Roman"/>
                <w:sz w:val="24"/>
                <w:szCs w:val="24"/>
              </w:rPr>
              <w:t>__ года</w:t>
            </w:r>
          </w:p>
        </w:tc>
      </w:tr>
    </w:tbl>
    <w:p w:rsidR="00F60FDB" w:rsidRPr="00EE0821" w:rsidRDefault="00F60FDB" w:rsidP="00434C0C">
      <w:pPr>
        <w:keepNext/>
        <w:adjustRightInd w:val="0"/>
        <w:spacing w:before="120" w:after="120" w:line="240" w:lineRule="exact"/>
        <w:contextualSpacing/>
        <w:outlineLvl w:val="0"/>
        <w:rPr>
          <w:rFonts w:ascii="Times New Roman" w:hAnsi="Times New Roman" w:cs="Times New Roman"/>
          <w:bCs/>
          <w:sz w:val="24"/>
          <w:szCs w:val="24"/>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EE0821" w:rsidTr="00C77747">
        <w:trPr>
          <w:gridAfter w:val="1"/>
          <w:wAfter w:w="532" w:type="pct"/>
        </w:trPr>
        <w:tc>
          <w:tcPr>
            <w:tcW w:w="2433" w:type="pct"/>
            <w:tcBorders>
              <w:top w:val="nil"/>
              <w:left w:val="nil"/>
              <w:bottom w:val="nil"/>
              <w:right w:val="nil"/>
            </w:tcBorders>
          </w:tcPr>
          <w:p w:rsidR="00C77747" w:rsidRPr="00EE0821" w:rsidRDefault="00C77747" w:rsidP="00434C0C">
            <w:pPr>
              <w:spacing w:line="240" w:lineRule="exact"/>
              <w:rPr>
                <w:rFonts w:ascii="Times New Roman" w:hAnsi="Times New Roman" w:cs="Times New Roman"/>
                <w:b/>
                <w:sz w:val="24"/>
                <w:szCs w:val="24"/>
              </w:rPr>
            </w:pPr>
            <w:r w:rsidRPr="00EE0821">
              <w:rPr>
                <w:rFonts w:ascii="Times New Roman" w:hAnsi="Times New Roman" w:cs="Times New Roman"/>
                <w:b/>
                <w:sz w:val="24"/>
                <w:szCs w:val="24"/>
              </w:rPr>
              <w:t>Заказчик</w:t>
            </w:r>
          </w:p>
          <w:p w:rsidR="00C77747" w:rsidRPr="00EE0821" w:rsidRDefault="00C77747" w:rsidP="00434C0C">
            <w:pPr>
              <w:spacing w:line="240" w:lineRule="exact"/>
              <w:rPr>
                <w:rFonts w:ascii="Times New Roman" w:hAnsi="Times New Roman" w:cs="Times New Roman"/>
                <w:sz w:val="24"/>
                <w:szCs w:val="24"/>
              </w:rPr>
            </w:pPr>
            <w:r w:rsidRPr="00EE0821">
              <w:rPr>
                <w:rFonts w:ascii="Times New Roman" w:hAnsi="Times New Roman" w:cs="Times New Roman"/>
                <w:sz w:val="24"/>
                <w:szCs w:val="24"/>
              </w:rPr>
              <w:t>М.П.</w:t>
            </w:r>
          </w:p>
        </w:tc>
        <w:tc>
          <w:tcPr>
            <w:tcW w:w="2035" w:type="pct"/>
            <w:gridSpan w:val="2"/>
            <w:tcBorders>
              <w:top w:val="nil"/>
              <w:left w:val="nil"/>
              <w:bottom w:val="nil"/>
              <w:right w:val="nil"/>
            </w:tcBorders>
          </w:tcPr>
          <w:p w:rsidR="00C77747" w:rsidRPr="00EE0821" w:rsidRDefault="00C77747" w:rsidP="00434C0C">
            <w:pPr>
              <w:spacing w:line="240" w:lineRule="exact"/>
              <w:rPr>
                <w:rFonts w:ascii="Times New Roman" w:hAnsi="Times New Roman" w:cs="Times New Roman"/>
                <w:b/>
                <w:sz w:val="24"/>
                <w:szCs w:val="24"/>
              </w:rPr>
            </w:pPr>
            <w:r w:rsidRPr="00EE0821">
              <w:rPr>
                <w:rFonts w:ascii="Times New Roman" w:hAnsi="Times New Roman" w:cs="Times New Roman"/>
                <w:b/>
                <w:sz w:val="24"/>
                <w:szCs w:val="24"/>
              </w:rPr>
              <w:t>Подрядчик</w:t>
            </w:r>
          </w:p>
          <w:p w:rsidR="00C77747" w:rsidRPr="00EE0821" w:rsidRDefault="00C77747" w:rsidP="00434C0C">
            <w:pPr>
              <w:spacing w:line="240" w:lineRule="exact"/>
              <w:rPr>
                <w:rFonts w:ascii="Times New Roman" w:hAnsi="Times New Roman" w:cs="Times New Roman"/>
                <w:sz w:val="24"/>
                <w:szCs w:val="24"/>
              </w:rPr>
            </w:pPr>
            <w:r w:rsidRPr="00EE0821">
              <w:rPr>
                <w:rFonts w:ascii="Times New Roman" w:hAnsi="Times New Roman" w:cs="Times New Roman"/>
                <w:sz w:val="24"/>
                <w:szCs w:val="24"/>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0EFB"/>
    <w:rsid w:val="001933C8"/>
    <w:rsid w:val="001B024B"/>
    <w:rsid w:val="001B5539"/>
    <w:rsid w:val="001B794F"/>
    <w:rsid w:val="001E0528"/>
    <w:rsid w:val="001F57AA"/>
    <w:rsid w:val="0020102A"/>
    <w:rsid w:val="002351AE"/>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E7B4D"/>
    <w:rsid w:val="004F58F0"/>
    <w:rsid w:val="00505FE1"/>
    <w:rsid w:val="005062F3"/>
    <w:rsid w:val="00522C44"/>
    <w:rsid w:val="00530F89"/>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11FE"/>
    <w:rsid w:val="00996A1B"/>
    <w:rsid w:val="009A6F37"/>
    <w:rsid w:val="009B1293"/>
    <w:rsid w:val="009B61CE"/>
    <w:rsid w:val="009C11DF"/>
    <w:rsid w:val="009C1E93"/>
    <w:rsid w:val="009C6EB9"/>
    <w:rsid w:val="009D105B"/>
    <w:rsid w:val="009D2E9A"/>
    <w:rsid w:val="009D4D42"/>
    <w:rsid w:val="009D5B71"/>
    <w:rsid w:val="009E112F"/>
    <w:rsid w:val="00A13B2C"/>
    <w:rsid w:val="00A1712A"/>
    <w:rsid w:val="00A24547"/>
    <w:rsid w:val="00A27FE3"/>
    <w:rsid w:val="00A34625"/>
    <w:rsid w:val="00A35C24"/>
    <w:rsid w:val="00A64BFD"/>
    <w:rsid w:val="00A70784"/>
    <w:rsid w:val="00A7212B"/>
    <w:rsid w:val="00A7253B"/>
    <w:rsid w:val="00A8145E"/>
    <w:rsid w:val="00A93899"/>
    <w:rsid w:val="00AA247E"/>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3209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C3191"/>
    <w:rsid w:val="00DF44DF"/>
    <w:rsid w:val="00E0104D"/>
    <w:rsid w:val="00E05FD5"/>
    <w:rsid w:val="00E068AD"/>
    <w:rsid w:val="00E138DA"/>
    <w:rsid w:val="00E20639"/>
    <w:rsid w:val="00E21117"/>
    <w:rsid w:val="00E4670E"/>
    <w:rsid w:val="00E5401C"/>
    <w:rsid w:val="00E57798"/>
    <w:rsid w:val="00E60A46"/>
    <w:rsid w:val="00E62809"/>
    <w:rsid w:val="00E63427"/>
    <w:rsid w:val="00E73D84"/>
    <w:rsid w:val="00E825AA"/>
    <w:rsid w:val="00E91504"/>
    <w:rsid w:val="00E96FE7"/>
    <w:rsid w:val="00EA25CE"/>
    <w:rsid w:val="00EC2A7D"/>
    <w:rsid w:val="00ED4401"/>
    <w:rsid w:val="00EE082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90B8D-D8DC-41F6-AE04-AD30EDDD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5319</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Платухин Михаил Васильевич</cp:lastModifiedBy>
  <cp:revision>14</cp:revision>
  <dcterms:created xsi:type="dcterms:W3CDTF">2021-07-23T08:25:00Z</dcterms:created>
  <dcterms:modified xsi:type="dcterms:W3CDTF">2021-11-03T10:12:00Z</dcterms:modified>
</cp:coreProperties>
</file>